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303E" w14:textId="5EC16324" w:rsidR="00815CDD" w:rsidRPr="00EF020A" w:rsidRDefault="00815CDD" w:rsidP="000E60B3">
      <w:pPr>
        <w:rPr>
          <w:b/>
          <w:bCs/>
          <w:lang w:val="es-DO"/>
        </w:rPr>
      </w:pPr>
      <w:bookmarkStart w:id="0" w:name="_Toc395597976"/>
      <w:bookmarkStart w:id="1" w:name="_Hlk164936245"/>
      <w:r w:rsidRPr="00EF020A">
        <w:rPr>
          <w:b/>
          <w:bCs/>
          <w:lang w:val="es-DO"/>
        </w:rPr>
        <w:t xml:space="preserve">MUNICIPIUL SATU MARE </w:t>
      </w:r>
    </w:p>
    <w:p w14:paraId="15726FCD" w14:textId="77777777" w:rsidR="00815CDD" w:rsidRPr="00EF020A" w:rsidRDefault="00815CDD" w:rsidP="000E60B3">
      <w:pPr>
        <w:rPr>
          <w:b/>
          <w:bCs/>
          <w:lang w:val="es-DO"/>
        </w:rPr>
      </w:pPr>
    </w:p>
    <w:p w14:paraId="0E4C5179" w14:textId="77777777" w:rsidR="00815CDD" w:rsidRPr="00EF020A" w:rsidRDefault="00815CDD" w:rsidP="000E60B3">
      <w:pPr>
        <w:rPr>
          <w:b/>
          <w:bCs/>
          <w:lang w:val="es-DO"/>
        </w:rPr>
      </w:pPr>
    </w:p>
    <w:p w14:paraId="406392D2" w14:textId="6237B5F5" w:rsidR="00246329" w:rsidRPr="00EF020A" w:rsidRDefault="00246329" w:rsidP="000E60B3">
      <w:pPr>
        <w:rPr>
          <w:lang w:val="es-DO"/>
        </w:rPr>
      </w:pPr>
      <w:r w:rsidRPr="00EF020A">
        <w:rPr>
          <w:b/>
          <w:bCs/>
          <w:lang w:val="es-DO"/>
        </w:rPr>
        <w:t>Anexa 5 – Mijloace de transport</w:t>
      </w:r>
      <w:bookmarkEnd w:id="0"/>
      <w:r w:rsidRPr="00EF020A">
        <w:rPr>
          <w:b/>
          <w:bCs/>
          <w:lang w:val="es-DO"/>
        </w:rPr>
        <w:t xml:space="preserve"> utilizate de </w:t>
      </w:r>
      <w:r w:rsidR="00C97D7E" w:rsidRPr="00EF020A">
        <w:rPr>
          <w:b/>
          <w:bCs/>
          <w:lang w:val="es-DO"/>
        </w:rPr>
        <w:t>Operator</w:t>
      </w:r>
    </w:p>
    <w:p w14:paraId="47044DF7" w14:textId="77777777" w:rsidR="00246329" w:rsidRPr="00EF020A" w:rsidRDefault="00246329" w:rsidP="000E60B3">
      <w:pPr>
        <w:rPr>
          <w:b/>
          <w:bCs/>
          <w:lang w:val="es-DO"/>
        </w:rPr>
      </w:pPr>
      <w:bookmarkStart w:id="2" w:name="_Toc395597977"/>
      <w:bookmarkEnd w:id="1"/>
      <w:r w:rsidRPr="00EF020A">
        <w:rPr>
          <w:b/>
          <w:bCs/>
          <w:lang w:val="es-DO"/>
        </w:rPr>
        <w:t>Anexa 5.1 – Cerinţe standard pentru mijloace de transport</w:t>
      </w:r>
      <w:bookmarkEnd w:id="2"/>
      <w:r w:rsidRPr="00EF020A">
        <w:rPr>
          <w:b/>
          <w:bCs/>
          <w:lang w:val="es-DO"/>
        </w:rPr>
        <w:t xml:space="preserve"> </w:t>
      </w:r>
    </w:p>
    <w:p w14:paraId="0B2FE81B" w14:textId="77777777" w:rsidR="00246329" w:rsidRPr="00EF020A" w:rsidRDefault="00246329" w:rsidP="000E60B3">
      <w:pPr>
        <w:pStyle w:val="Body"/>
        <w:rPr>
          <w:rFonts w:ascii="Times New Roman" w:hAnsi="Times New Roman"/>
          <w:b/>
          <w:bCs/>
          <w:lang w:val="es-DO"/>
        </w:rPr>
      </w:pPr>
    </w:p>
    <w:p w14:paraId="47E81273" w14:textId="77777777" w:rsidR="00246329" w:rsidRPr="00EF020A" w:rsidRDefault="00246329" w:rsidP="001E131B">
      <w:pPr>
        <w:pStyle w:val="Body"/>
        <w:jc w:val="center"/>
        <w:rPr>
          <w:rFonts w:ascii="Times New Roman" w:hAnsi="Times New Roman"/>
          <w:b/>
          <w:bCs/>
          <w:lang w:val="es-DO"/>
        </w:rPr>
      </w:pPr>
      <w:r w:rsidRPr="00EF020A">
        <w:rPr>
          <w:rFonts w:ascii="Times New Roman" w:hAnsi="Times New Roman"/>
          <w:b/>
          <w:bCs/>
          <w:lang w:val="es-DO"/>
        </w:rPr>
        <w:t>Principii Generale</w:t>
      </w:r>
    </w:p>
    <w:p w14:paraId="2D1899EC" w14:textId="77777777" w:rsidR="00246329" w:rsidRPr="00EF020A" w:rsidRDefault="00246329" w:rsidP="0076169E">
      <w:pPr>
        <w:ind w:firstLine="720"/>
        <w:rPr>
          <w:lang w:val="es-DO" w:eastAsia="fr-FR"/>
        </w:rPr>
      </w:pPr>
      <w:r w:rsidRPr="00EF020A">
        <w:rPr>
          <w:lang w:val="es-DO" w:eastAsia="fr-FR"/>
        </w:rPr>
        <w:t xml:space="preserve">Principalul obiectiv al prezentei Anexe este să stabilească cerinţele comune specifice aferente vehiculelor de transport care vor fi utilizate pentru prestarea Serviciilor de Transport.  </w:t>
      </w:r>
    </w:p>
    <w:p w14:paraId="23D5CBE7" w14:textId="77777777" w:rsidR="00246329" w:rsidRPr="00EF020A" w:rsidRDefault="00246329" w:rsidP="0076169E">
      <w:pPr>
        <w:ind w:firstLine="720"/>
        <w:rPr>
          <w:lang w:val="es-DO" w:eastAsia="fr-FR"/>
        </w:rPr>
      </w:pPr>
      <w:r w:rsidRPr="00EF020A">
        <w:rPr>
          <w:lang w:val="es-DO" w:eastAsia="fr-FR"/>
        </w:rPr>
        <w:t xml:space="preserve">Toate Mijloacele de Transport care vor fi utilizate la prestarea Serviciilor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 competente.   </w:t>
      </w:r>
    </w:p>
    <w:p w14:paraId="5BFC163D" w14:textId="77777777" w:rsidR="00246329" w:rsidRPr="00EF020A" w:rsidRDefault="00246329" w:rsidP="0076169E">
      <w:pPr>
        <w:ind w:firstLine="720"/>
        <w:rPr>
          <w:lang w:val="es-DO" w:eastAsia="fr-FR"/>
        </w:rPr>
      </w:pPr>
      <w:r w:rsidRPr="00EF020A">
        <w:rPr>
          <w:lang w:val="es-DO" w:eastAsia="fr-FR"/>
        </w:rPr>
        <w:t xml:space="preserve">Pentru a asigura protecţia mediului, emisiile poluante de noxe ale Mijloacelor de Transport utilizate la prestarea Serviciilor de Transport trebuie să fie în limitele stabilite de către lege pentru tipurile respective de motoare şi carburanţi. </w:t>
      </w:r>
    </w:p>
    <w:p w14:paraId="70EDFA46" w14:textId="77777777" w:rsidR="00246329" w:rsidRPr="00EF020A" w:rsidRDefault="00246329" w:rsidP="0076169E">
      <w:pPr>
        <w:ind w:firstLine="720"/>
        <w:rPr>
          <w:lang w:val="es-DO" w:eastAsia="fr-FR"/>
        </w:rPr>
      </w:pPr>
      <w:r w:rsidRPr="00EF020A">
        <w:rPr>
          <w:lang w:val="es-DO" w:eastAsia="fr-FR"/>
        </w:rPr>
        <w:t xml:space="preserve">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14:paraId="22CD12B2" w14:textId="77777777" w:rsidR="00583FA8" w:rsidRPr="00EF020A" w:rsidRDefault="00583FA8" w:rsidP="000E60B3">
      <w:pPr>
        <w:pStyle w:val="Body"/>
        <w:rPr>
          <w:rFonts w:ascii="Times New Roman" w:hAnsi="Times New Roman"/>
          <w:b/>
          <w:bCs/>
          <w:lang w:val="es-DO"/>
        </w:rPr>
      </w:pPr>
    </w:p>
    <w:p w14:paraId="74A740A5" w14:textId="51EE6BD8" w:rsidR="00246329" w:rsidRPr="00EF020A" w:rsidRDefault="00246329" w:rsidP="000E60B3">
      <w:pPr>
        <w:pStyle w:val="Body"/>
        <w:rPr>
          <w:rFonts w:ascii="Times New Roman" w:hAnsi="Times New Roman"/>
          <w:lang w:val="de-AT"/>
        </w:rPr>
      </w:pPr>
      <w:r w:rsidRPr="00EF020A">
        <w:rPr>
          <w:rFonts w:ascii="Times New Roman" w:hAnsi="Times New Roman"/>
          <w:b/>
          <w:bCs/>
          <w:lang w:val="de-AT"/>
        </w:rPr>
        <w:t>Cerin</w:t>
      </w:r>
      <w:r w:rsidR="00EF020A">
        <w:rPr>
          <w:rFonts w:ascii="Times New Roman" w:hAnsi="Times New Roman"/>
          <w:b/>
          <w:bCs/>
          <w:lang w:val="de-AT"/>
        </w:rPr>
        <w:t>ț</w:t>
      </w:r>
      <w:r w:rsidRPr="00EF020A">
        <w:rPr>
          <w:rFonts w:ascii="Times New Roman" w:hAnsi="Times New Roman"/>
          <w:b/>
          <w:bCs/>
          <w:lang w:val="de-AT"/>
        </w:rPr>
        <w:t>e Standard pentru Autobuze</w:t>
      </w:r>
      <w:r w:rsidRPr="00EF020A">
        <w:rPr>
          <w:rFonts w:ascii="Times New Roman" w:hAnsi="Times New Roman"/>
          <w:lang w:val="pt-BR"/>
        </w:rPr>
        <w:t xml:space="preserve"> </w:t>
      </w:r>
    </w:p>
    <w:p w14:paraId="4F67E577" w14:textId="77777777" w:rsidR="00246329" w:rsidRPr="00EF020A" w:rsidRDefault="00246329" w:rsidP="000E60B3">
      <w:pPr>
        <w:pStyle w:val="Body"/>
        <w:rPr>
          <w:rFonts w:ascii="Times New Roman" w:hAnsi="Times New Roman"/>
          <w:b/>
          <w:bCs/>
          <w:highlight w:val="yellow"/>
          <w:lang w:val="de-AT"/>
        </w:rPr>
      </w:pPr>
      <w:r w:rsidRPr="00EF020A">
        <w:rPr>
          <w:rFonts w:ascii="Times New Roman" w:hAnsi="Times New Roman"/>
          <w:b/>
          <w:bCs/>
          <w:lang w:val="de-AT"/>
        </w:rPr>
        <w:t>General</w:t>
      </w:r>
    </w:p>
    <w:p w14:paraId="5FDAD2E1" w14:textId="42D76FB4" w:rsidR="00246329" w:rsidRPr="00EF020A" w:rsidRDefault="00246329" w:rsidP="0076169E">
      <w:pPr>
        <w:pStyle w:val="ListParagraph"/>
        <w:numPr>
          <w:ilvl w:val="0"/>
          <w:numId w:val="1"/>
        </w:numPr>
        <w:spacing w:line="312" w:lineRule="auto"/>
        <w:rPr>
          <w:rFonts w:ascii="Times New Roman" w:hAnsi="Times New Roman"/>
          <w:lang w:val="de-AT"/>
        </w:rPr>
      </w:pPr>
      <w:r w:rsidRPr="00EF020A">
        <w:rPr>
          <w:rFonts w:ascii="Times New Roman" w:hAnsi="Times New Roman"/>
          <w:lang w:val="de-AT"/>
        </w:rPr>
        <w:t>Condi</w:t>
      </w:r>
      <w:r w:rsidR="0076169E" w:rsidRPr="00EF020A">
        <w:rPr>
          <w:rFonts w:ascii="Times New Roman" w:hAnsi="Times New Roman"/>
          <w:lang w:val="de-AT"/>
        </w:rPr>
        <w:t>ț</w:t>
      </w:r>
      <w:r w:rsidRPr="00EF020A">
        <w:rPr>
          <w:rFonts w:ascii="Times New Roman" w:hAnsi="Times New Roman"/>
          <w:lang w:val="de-AT"/>
        </w:rPr>
        <w:t xml:space="preserve">iile interioare </w:t>
      </w:r>
      <w:r w:rsidR="00EF020A" w:rsidRPr="00EF020A">
        <w:rPr>
          <w:rFonts w:ascii="Times New Roman" w:hAnsi="Times New Roman"/>
          <w:lang w:val="de-AT"/>
        </w:rPr>
        <w:t>ș</w:t>
      </w:r>
      <w:r w:rsidRPr="00EF020A">
        <w:rPr>
          <w:rFonts w:ascii="Times New Roman" w:hAnsi="Times New Roman"/>
          <w:lang w:val="de-AT"/>
        </w:rPr>
        <w:t>i exterioare ale mijloacelor de transport prin care se presteaz</w:t>
      </w:r>
      <w:r w:rsidR="0076169E" w:rsidRPr="00EF020A">
        <w:rPr>
          <w:rFonts w:ascii="Times New Roman" w:hAnsi="Times New Roman"/>
          <w:lang w:val="de-AT"/>
        </w:rPr>
        <w:t>ă</w:t>
      </w:r>
      <w:r w:rsidRPr="00EF020A">
        <w:rPr>
          <w:rFonts w:ascii="Times New Roman" w:hAnsi="Times New Roman"/>
          <w:lang w:val="de-AT"/>
        </w:rPr>
        <w:t xml:space="preserve"> servicii in temeiul prezentului Contract trebuie s</w:t>
      </w:r>
      <w:r w:rsidR="00EF020A">
        <w:rPr>
          <w:rFonts w:ascii="Times New Roman" w:hAnsi="Times New Roman"/>
          <w:lang w:val="de-AT"/>
        </w:rPr>
        <w:t>ă</w:t>
      </w:r>
      <w:r w:rsidRPr="00EF020A">
        <w:rPr>
          <w:rFonts w:ascii="Times New Roman" w:hAnsi="Times New Roman"/>
          <w:lang w:val="de-AT"/>
        </w:rPr>
        <w:t xml:space="preserve"> fie permanent </w:t>
      </w:r>
      <w:r w:rsidR="00EF020A">
        <w:rPr>
          <w:rFonts w:ascii="Times New Roman" w:hAnsi="Times New Roman"/>
          <w:lang w:val="de-AT"/>
        </w:rPr>
        <w:t>î</w:t>
      </w:r>
      <w:r w:rsidRPr="00EF020A">
        <w:rPr>
          <w:rFonts w:ascii="Times New Roman" w:hAnsi="Times New Roman"/>
          <w:lang w:val="de-AT"/>
        </w:rPr>
        <w:t>n concordan</w:t>
      </w:r>
      <w:r w:rsidR="0076169E" w:rsidRPr="00EF020A">
        <w:rPr>
          <w:rFonts w:ascii="Times New Roman" w:hAnsi="Times New Roman"/>
          <w:lang w:val="de-AT"/>
        </w:rPr>
        <w:t>ță</w:t>
      </w:r>
      <w:r w:rsidRPr="00EF020A">
        <w:rPr>
          <w:rFonts w:ascii="Times New Roman" w:hAnsi="Times New Roman"/>
          <w:lang w:val="de-AT"/>
        </w:rPr>
        <w:t xml:space="preserve"> cu cerin</w:t>
      </w:r>
      <w:r w:rsidR="0076169E" w:rsidRPr="00EF020A">
        <w:rPr>
          <w:rFonts w:ascii="Times New Roman" w:hAnsi="Times New Roman"/>
          <w:lang w:val="de-AT"/>
        </w:rPr>
        <w:t>ț</w:t>
      </w:r>
      <w:r w:rsidRPr="00EF020A">
        <w:rPr>
          <w:rFonts w:ascii="Times New Roman" w:hAnsi="Times New Roman"/>
          <w:lang w:val="de-AT"/>
        </w:rPr>
        <w:t>ele stabilite de legisla</w:t>
      </w:r>
      <w:r w:rsidR="0076169E" w:rsidRPr="00EF020A">
        <w:rPr>
          <w:rFonts w:ascii="Times New Roman" w:hAnsi="Times New Roman"/>
          <w:lang w:val="de-AT"/>
        </w:rPr>
        <w:t>ț</w:t>
      </w:r>
      <w:r w:rsidRPr="00EF020A">
        <w:rPr>
          <w:rFonts w:ascii="Times New Roman" w:hAnsi="Times New Roman"/>
          <w:lang w:val="de-AT"/>
        </w:rPr>
        <w:t xml:space="preserve">ie.  </w:t>
      </w:r>
    </w:p>
    <w:p w14:paraId="68D8FAF8" w14:textId="5FC48E10" w:rsidR="00246329" w:rsidRPr="00EF020A" w:rsidRDefault="00246329" w:rsidP="0076169E">
      <w:pPr>
        <w:pStyle w:val="ListParagraph"/>
        <w:numPr>
          <w:ilvl w:val="0"/>
          <w:numId w:val="1"/>
        </w:numPr>
        <w:spacing w:line="312" w:lineRule="auto"/>
        <w:rPr>
          <w:rFonts w:ascii="Times New Roman" w:hAnsi="Times New Roman"/>
          <w:lang w:val="de-AT"/>
        </w:rPr>
      </w:pPr>
      <w:r w:rsidRPr="00EF020A">
        <w:rPr>
          <w:rFonts w:ascii="Times New Roman" w:hAnsi="Times New Roman"/>
          <w:lang w:val="de-AT"/>
        </w:rPr>
        <w:t xml:space="preserve">Toate dispozitivele </w:t>
      </w:r>
      <w:r w:rsidR="00EF020A" w:rsidRPr="00EF020A">
        <w:rPr>
          <w:rFonts w:ascii="Times New Roman" w:hAnsi="Times New Roman"/>
          <w:lang w:val="de-AT"/>
        </w:rPr>
        <w:t>ș</w:t>
      </w:r>
      <w:r w:rsidRPr="00EF020A">
        <w:rPr>
          <w:rFonts w:ascii="Times New Roman" w:hAnsi="Times New Roman"/>
          <w:lang w:val="de-AT"/>
        </w:rPr>
        <w:t xml:space="preserve">i fiecare dintre acestea care sunt instalate </w:t>
      </w:r>
      <w:r w:rsidR="0076169E" w:rsidRPr="00EF020A">
        <w:rPr>
          <w:rFonts w:ascii="Times New Roman" w:hAnsi="Times New Roman"/>
          <w:lang w:val="de-AT"/>
        </w:rPr>
        <w:t>î</w:t>
      </w:r>
      <w:r w:rsidRPr="00EF020A">
        <w:rPr>
          <w:rFonts w:ascii="Times New Roman" w:hAnsi="Times New Roman"/>
          <w:lang w:val="de-AT"/>
        </w:rPr>
        <w:t>n mijloacele de transport trebuie s</w:t>
      </w:r>
      <w:r w:rsidR="0076169E" w:rsidRPr="00EF020A">
        <w:rPr>
          <w:rFonts w:ascii="Times New Roman" w:hAnsi="Times New Roman"/>
          <w:lang w:val="de-AT"/>
        </w:rPr>
        <w:t>ă</w:t>
      </w:r>
      <w:r w:rsidRPr="00EF020A">
        <w:rPr>
          <w:rFonts w:ascii="Times New Roman" w:hAnsi="Times New Roman"/>
          <w:lang w:val="de-AT"/>
        </w:rPr>
        <w:t xml:space="preserve"> fie p</w:t>
      </w:r>
      <w:r w:rsidR="0076169E" w:rsidRPr="00EF020A">
        <w:rPr>
          <w:rFonts w:ascii="Times New Roman" w:hAnsi="Times New Roman"/>
          <w:lang w:val="de-AT"/>
        </w:rPr>
        <w:t>ă</w:t>
      </w:r>
      <w:r w:rsidRPr="00EF020A">
        <w:rPr>
          <w:rFonts w:ascii="Times New Roman" w:hAnsi="Times New Roman"/>
          <w:lang w:val="de-AT"/>
        </w:rPr>
        <w:t xml:space="preserve">strate </w:t>
      </w:r>
      <w:r w:rsidR="00EF020A">
        <w:rPr>
          <w:rFonts w:ascii="Times New Roman" w:hAnsi="Times New Roman"/>
          <w:lang w:val="de-AT"/>
        </w:rPr>
        <w:t>ș</w:t>
      </w:r>
      <w:r w:rsidRPr="00EF020A">
        <w:rPr>
          <w:rFonts w:ascii="Times New Roman" w:hAnsi="Times New Roman"/>
          <w:lang w:val="de-AT"/>
        </w:rPr>
        <w:t xml:space="preserve">i reparate astfel </w:t>
      </w:r>
      <w:r w:rsidR="0076169E" w:rsidRPr="00EF020A">
        <w:rPr>
          <w:rFonts w:ascii="Times New Roman" w:hAnsi="Times New Roman"/>
          <w:lang w:val="de-AT"/>
        </w:rPr>
        <w:t>î</w:t>
      </w:r>
      <w:r w:rsidRPr="00EF020A">
        <w:rPr>
          <w:rFonts w:ascii="Times New Roman" w:hAnsi="Times New Roman"/>
          <w:lang w:val="de-AT"/>
        </w:rPr>
        <w:t>nc</w:t>
      </w:r>
      <w:r w:rsidR="0076169E" w:rsidRPr="00EF020A">
        <w:rPr>
          <w:rFonts w:ascii="Times New Roman" w:hAnsi="Times New Roman"/>
          <w:lang w:val="de-AT"/>
        </w:rPr>
        <w:t>â</w:t>
      </w:r>
      <w:r w:rsidRPr="00EF020A">
        <w:rPr>
          <w:rFonts w:ascii="Times New Roman" w:hAnsi="Times New Roman"/>
          <w:lang w:val="de-AT"/>
        </w:rPr>
        <w:t>t toate vehiculele s</w:t>
      </w:r>
      <w:r w:rsidR="00EF020A">
        <w:rPr>
          <w:rFonts w:ascii="Times New Roman" w:hAnsi="Times New Roman"/>
          <w:lang w:val="de-AT"/>
        </w:rPr>
        <w:t>ă</w:t>
      </w:r>
      <w:r w:rsidRPr="00EF020A">
        <w:rPr>
          <w:rFonts w:ascii="Times New Roman" w:hAnsi="Times New Roman"/>
          <w:lang w:val="de-AT"/>
        </w:rPr>
        <w:t xml:space="preserve"> poat</w:t>
      </w:r>
      <w:r w:rsidR="0076169E" w:rsidRPr="00EF020A">
        <w:rPr>
          <w:rFonts w:ascii="Times New Roman" w:hAnsi="Times New Roman"/>
          <w:lang w:val="de-AT"/>
        </w:rPr>
        <w:t>ă</w:t>
      </w:r>
      <w:r w:rsidRPr="00EF020A">
        <w:rPr>
          <w:rFonts w:ascii="Times New Roman" w:hAnsi="Times New Roman"/>
          <w:lang w:val="de-AT"/>
        </w:rPr>
        <w:t xml:space="preserve"> fi utilizate </w:t>
      </w:r>
      <w:r w:rsidR="0076169E" w:rsidRPr="00EF020A">
        <w:rPr>
          <w:rFonts w:ascii="Times New Roman" w:hAnsi="Times New Roman"/>
          <w:lang w:val="de-AT"/>
        </w:rPr>
        <w:t>î</w:t>
      </w:r>
      <w:r w:rsidRPr="00EF020A">
        <w:rPr>
          <w:rFonts w:ascii="Times New Roman" w:hAnsi="Times New Roman"/>
          <w:lang w:val="de-AT"/>
        </w:rPr>
        <w:t>n permanen</w:t>
      </w:r>
      <w:r w:rsidR="0076169E" w:rsidRPr="00EF020A">
        <w:rPr>
          <w:rFonts w:ascii="Times New Roman" w:hAnsi="Times New Roman"/>
          <w:lang w:val="de-AT"/>
        </w:rPr>
        <w:t>ță</w:t>
      </w:r>
      <w:r w:rsidRPr="00EF020A">
        <w:rPr>
          <w:rFonts w:ascii="Times New Roman" w:hAnsi="Times New Roman"/>
          <w:lang w:val="de-AT"/>
        </w:rPr>
        <w:t xml:space="preserve">.   </w:t>
      </w:r>
    </w:p>
    <w:p w14:paraId="6720F83F" w14:textId="1A70A25E" w:rsidR="00246329" w:rsidRPr="00EF020A" w:rsidRDefault="00246329"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t>Fiecare mijloc de transport trebuie s</w:t>
      </w:r>
      <w:r w:rsidR="0076169E" w:rsidRPr="00EF020A">
        <w:rPr>
          <w:rFonts w:ascii="Times New Roman" w:hAnsi="Times New Roman"/>
          <w:lang w:val="es-DO"/>
        </w:rPr>
        <w:t>ă</w:t>
      </w:r>
      <w:r w:rsidRPr="00EF020A">
        <w:rPr>
          <w:rFonts w:ascii="Times New Roman" w:hAnsi="Times New Roman"/>
          <w:lang w:val="es-DO"/>
        </w:rPr>
        <w:t xml:space="preserve"> aib</w:t>
      </w:r>
      <w:r w:rsidR="0076169E" w:rsidRPr="00EF020A">
        <w:rPr>
          <w:rFonts w:ascii="Times New Roman" w:hAnsi="Times New Roman"/>
          <w:lang w:val="es-DO"/>
        </w:rPr>
        <w:t>ă</w:t>
      </w:r>
      <w:r w:rsidRPr="00EF020A">
        <w:rPr>
          <w:rFonts w:ascii="Times New Roman" w:hAnsi="Times New Roman"/>
          <w:lang w:val="es-DO"/>
        </w:rPr>
        <w:t xml:space="preserve"> cel pu</w:t>
      </w:r>
      <w:r w:rsidR="0076169E" w:rsidRPr="00EF020A">
        <w:rPr>
          <w:rFonts w:ascii="Times New Roman" w:hAnsi="Times New Roman"/>
          <w:lang w:val="es-DO"/>
        </w:rPr>
        <w:t>ț</w:t>
      </w:r>
      <w:r w:rsidRPr="00EF020A">
        <w:rPr>
          <w:rFonts w:ascii="Times New Roman" w:hAnsi="Times New Roman"/>
          <w:lang w:val="es-DO"/>
        </w:rPr>
        <w:t>in un validator pentru fiecare u</w:t>
      </w:r>
      <w:r w:rsidR="0076169E" w:rsidRPr="00EF020A">
        <w:rPr>
          <w:rFonts w:ascii="Times New Roman" w:hAnsi="Times New Roman"/>
          <w:lang w:val="es-DO"/>
        </w:rPr>
        <w:t>șă</w:t>
      </w:r>
      <w:r w:rsidR="00285D95" w:rsidRPr="00EF020A">
        <w:rPr>
          <w:rFonts w:ascii="Times New Roman" w:hAnsi="Times New Roman"/>
          <w:lang w:val="es-DO"/>
        </w:rPr>
        <w:t>.</w:t>
      </w:r>
      <w:r w:rsidRPr="00EF020A">
        <w:rPr>
          <w:rFonts w:ascii="Times New Roman" w:hAnsi="Times New Roman"/>
          <w:lang w:val="es-DO"/>
        </w:rPr>
        <w:t xml:space="preserve"> </w:t>
      </w:r>
    </w:p>
    <w:p w14:paraId="76E08843" w14:textId="01EB11AE" w:rsidR="00246329" w:rsidRPr="00EF020A" w:rsidRDefault="00246329"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t>Operatorul va avea dreptul ca, dup</w:t>
      </w:r>
      <w:r w:rsidR="0076169E" w:rsidRPr="00EF020A">
        <w:rPr>
          <w:rFonts w:ascii="Times New Roman" w:hAnsi="Times New Roman"/>
          <w:lang w:val="es-DO"/>
        </w:rPr>
        <w:t>ă</w:t>
      </w:r>
      <w:r w:rsidRPr="00EF020A">
        <w:rPr>
          <w:rFonts w:ascii="Times New Roman" w:hAnsi="Times New Roman"/>
          <w:lang w:val="es-DO"/>
        </w:rPr>
        <w:t xml:space="preserve"> cum hot</w:t>
      </w:r>
      <w:r w:rsidR="0076169E" w:rsidRPr="00EF020A">
        <w:rPr>
          <w:rFonts w:ascii="Times New Roman" w:hAnsi="Times New Roman"/>
          <w:lang w:val="es-DO"/>
        </w:rPr>
        <w:t>ă</w:t>
      </w:r>
      <w:r w:rsidRPr="00EF020A">
        <w:rPr>
          <w:rFonts w:ascii="Times New Roman" w:hAnsi="Times New Roman"/>
          <w:lang w:val="es-DO"/>
        </w:rPr>
        <w:t>r</w:t>
      </w:r>
      <w:r w:rsidR="0076169E" w:rsidRPr="00EF020A">
        <w:rPr>
          <w:rFonts w:ascii="Times New Roman" w:hAnsi="Times New Roman"/>
          <w:lang w:val="es-DO"/>
        </w:rPr>
        <w:t>ăș</w:t>
      </w:r>
      <w:r w:rsidRPr="00EF020A">
        <w:rPr>
          <w:rFonts w:ascii="Times New Roman" w:hAnsi="Times New Roman"/>
          <w:lang w:val="es-DO"/>
        </w:rPr>
        <w:t>te, s</w:t>
      </w:r>
      <w:r w:rsidR="0076169E" w:rsidRPr="00EF020A">
        <w:rPr>
          <w:rFonts w:ascii="Times New Roman" w:hAnsi="Times New Roman"/>
          <w:lang w:val="es-DO"/>
        </w:rPr>
        <w:t>ă</w:t>
      </w:r>
      <w:r w:rsidRPr="00EF020A">
        <w:rPr>
          <w:rFonts w:ascii="Times New Roman" w:hAnsi="Times New Roman"/>
          <w:lang w:val="es-DO"/>
        </w:rPr>
        <w:t xml:space="preserve"> amenajeze zone publicitare at</w:t>
      </w:r>
      <w:r w:rsidR="0076169E" w:rsidRPr="00EF020A">
        <w:rPr>
          <w:rFonts w:ascii="Times New Roman" w:hAnsi="Times New Roman"/>
          <w:lang w:val="es-DO"/>
        </w:rPr>
        <w:t>â</w:t>
      </w:r>
      <w:r w:rsidRPr="00EF020A">
        <w:rPr>
          <w:rFonts w:ascii="Times New Roman" w:hAnsi="Times New Roman"/>
          <w:lang w:val="es-DO"/>
        </w:rPr>
        <w:t xml:space="preserve">t </w:t>
      </w:r>
      <w:r w:rsidR="0076169E" w:rsidRPr="00EF020A">
        <w:rPr>
          <w:rFonts w:ascii="Times New Roman" w:hAnsi="Times New Roman"/>
          <w:lang w:val="es-DO"/>
        </w:rPr>
        <w:t>î</w:t>
      </w:r>
      <w:r w:rsidRPr="00EF020A">
        <w:rPr>
          <w:rFonts w:ascii="Times New Roman" w:hAnsi="Times New Roman"/>
          <w:lang w:val="es-DO"/>
        </w:rPr>
        <w:t>n interiorul c</w:t>
      </w:r>
      <w:r w:rsidR="0076169E" w:rsidRPr="00EF020A">
        <w:rPr>
          <w:rFonts w:ascii="Times New Roman" w:hAnsi="Times New Roman"/>
          <w:lang w:val="es-DO"/>
        </w:rPr>
        <w:t>â</w:t>
      </w:r>
      <w:r w:rsidRPr="00EF020A">
        <w:rPr>
          <w:rFonts w:ascii="Times New Roman" w:hAnsi="Times New Roman"/>
          <w:lang w:val="es-DO"/>
        </w:rPr>
        <w:t xml:space="preserve">t </w:t>
      </w:r>
      <w:r w:rsidR="0076169E" w:rsidRPr="00EF020A">
        <w:rPr>
          <w:rFonts w:ascii="Times New Roman" w:hAnsi="Times New Roman"/>
          <w:lang w:val="es-DO"/>
        </w:rPr>
        <w:t>ș</w:t>
      </w:r>
      <w:r w:rsidRPr="00EF020A">
        <w:rPr>
          <w:rFonts w:ascii="Times New Roman" w:hAnsi="Times New Roman"/>
          <w:lang w:val="es-DO"/>
        </w:rPr>
        <w:t xml:space="preserve">i </w:t>
      </w:r>
      <w:r w:rsidR="0076169E" w:rsidRPr="00EF020A">
        <w:rPr>
          <w:rFonts w:ascii="Times New Roman" w:hAnsi="Times New Roman"/>
          <w:lang w:val="es-DO"/>
        </w:rPr>
        <w:t>î</w:t>
      </w:r>
      <w:r w:rsidRPr="00EF020A">
        <w:rPr>
          <w:rFonts w:ascii="Times New Roman" w:hAnsi="Times New Roman"/>
          <w:lang w:val="es-DO"/>
        </w:rPr>
        <w:t>n exteriorul autobuzelor. Publicitatea nu va afecta vizibilitatea sau lizibilitatea numerelor traseelor, semnele cu destina</w:t>
      </w:r>
      <w:r w:rsidR="0076169E" w:rsidRPr="00EF020A">
        <w:rPr>
          <w:rFonts w:ascii="Times New Roman" w:hAnsi="Times New Roman"/>
          <w:lang w:val="es-DO"/>
        </w:rPr>
        <w:t>ț</w:t>
      </w:r>
      <w:r w:rsidRPr="00EF020A">
        <w:rPr>
          <w:rFonts w:ascii="Times New Roman" w:hAnsi="Times New Roman"/>
          <w:lang w:val="es-DO"/>
        </w:rPr>
        <w:t>ia, logo-ul Societ</w:t>
      </w:r>
      <w:r w:rsidR="0076169E" w:rsidRPr="00EF020A">
        <w:rPr>
          <w:rFonts w:ascii="Times New Roman" w:hAnsi="Times New Roman"/>
          <w:lang w:val="es-DO"/>
        </w:rPr>
        <w:t>ăț</w:t>
      </w:r>
      <w:r w:rsidRPr="00EF020A">
        <w:rPr>
          <w:rFonts w:ascii="Times New Roman" w:hAnsi="Times New Roman"/>
          <w:lang w:val="es-DO"/>
        </w:rPr>
        <w:t>ii nu va acoperi nicio fereastr</w:t>
      </w:r>
      <w:r w:rsidR="0076169E" w:rsidRPr="00EF020A">
        <w:rPr>
          <w:rFonts w:ascii="Times New Roman" w:hAnsi="Times New Roman"/>
          <w:lang w:val="es-DO"/>
        </w:rPr>
        <w:t>ă</w:t>
      </w:r>
      <w:r w:rsidRPr="00EF020A">
        <w:rPr>
          <w:rFonts w:ascii="Times New Roman" w:hAnsi="Times New Roman"/>
          <w:lang w:val="es-DO"/>
        </w:rPr>
        <w:t xml:space="preserve"> dac</w:t>
      </w:r>
      <w:r w:rsidR="0076169E" w:rsidRPr="00EF020A">
        <w:rPr>
          <w:rFonts w:ascii="Times New Roman" w:hAnsi="Times New Roman"/>
          <w:lang w:val="es-DO"/>
        </w:rPr>
        <w:t>ă</w:t>
      </w:r>
      <w:r w:rsidRPr="00EF020A">
        <w:rPr>
          <w:rFonts w:ascii="Times New Roman" w:hAnsi="Times New Roman"/>
          <w:lang w:val="es-DO"/>
        </w:rPr>
        <w:t xml:space="preserve"> acesta nu permite vizibilitatea spre exterior.    </w:t>
      </w:r>
    </w:p>
    <w:p w14:paraId="1ED86A74" w14:textId="22F8C140" w:rsidR="00246329" w:rsidRPr="00EF020A" w:rsidRDefault="0076169E"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lastRenderedPageBreak/>
        <w:t>Î</w:t>
      </w:r>
      <w:r w:rsidR="00246329" w:rsidRPr="00EF020A">
        <w:rPr>
          <w:rFonts w:ascii="Times New Roman" w:hAnsi="Times New Roman"/>
          <w:lang w:val="es-DO"/>
        </w:rPr>
        <w:t>nainte de plecarea pe traseu, vehiculele vor fi supuse unui control pentru a se asigura c</w:t>
      </w:r>
      <w:r w:rsidRPr="00EF020A">
        <w:rPr>
          <w:rFonts w:ascii="Times New Roman" w:hAnsi="Times New Roman"/>
          <w:lang w:val="es-DO"/>
        </w:rPr>
        <w:t>ă</w:t>
      </w:r>
      <w:r w:rsidR="00246329" w:rsidRPr="00EF020A">
        <w:rPr>
          <w:rFonts w:ascii="Times New Roman" w:hAnsi="Times New Roman"/>
          <w:lang w:val="es-DO"/>
        </w:rPr>
        <w:t xml:space="preserve"> sunt curate </w:t>
      </w:r>
      <w:r w:rsidRPr="00EF020A">
        <w:rPr>
          <w:rFonts w:ascii="Times New Roman" w:hAnsi="Times New Roman"/>
          <w:lang w:val="es-DO"/>
        </w:rPr>
        <w:t>î</w:t>
      </w:r>
      <w:r w:rsidR="00246329" w:rsidRPr="00EF020A">
        <w:rPr>
          <w:rFonts w:ascii="Times New Roman" w:hAnsi="Times New Roman"/>
          <w:lang w:val="es-DO"/>
        </w:rPr>
        <w:t>n vederea utiliz</w:t>
      </w:r>
      <w:r w:rsidRPr="00EF020A">
        <w:rPr>
          <w:rFonts w:ascii="Times New Roman" w:hAnsi="Times New Roman"/>
          <w:lang w:val="es-DO"/>
        </w:rPr>
        <w:t>ă</w:t>
      </w:r>
      <w:r w:rsidR="00246329" w:rsidRPr="00EF020A">
        <w:rPr>
          <w:rFonts w:ascii="Times New Roman" w:hAnsi="Times New Roman"/>
          <w:lang w:val="es-DO"/>
        </w:rPr>
        <w:t>rii de c</w:t>
      </w:r>
      <w:r w:rsidRPr="00EF020A">
        <w:rPr>
          <w:rFonts w:ascii="Times New Roman" w:hAnsi="Times New Roman"/>
          <w:lang w:val="es-DO"/>
        </w:rPr>
        <w:t>ă</w:t>
      </w:r>
      <w:r w:rsidR="00246329" w:rsidRPr="00EF020A">
        <w:rPr>
          <w:rFonts w:ascii="Times New Roman" w:hAnsi="Times New Roman"/>
          <w:lang w:val="es-DO"/>
        </w:rPr>
        <w:t xml:space="preserve">tre pasageri, </w:t>
      </w:r>
      <w:r w:rsidRPr="00EF020A">
        <w:rPr>
          <w:rFonts w:ascii="Times New Roman" w:hAnsi="Times New Roman"/>
          <w:lang w:val="es-DO"/>
        </w:rPr>
        <w:t>ș</w:t>
      </w:r>
      <w:r w:rsidR="00246329" w:rsidRPr="00EF020A">
        <w:rPr>
          <w:rFonts w:ascii="Times New Roman" w:hAnsi="Times New Roman"/>
          <w:lang w:val="es-DO"/>
        </w:rPr>
        <w:t>i nu au suprafe</w:t>
      </w:r>
      <w:r w:rsidRPr="00EF020A">
        <w:rPr>
          <w:rFonts w:ascii="Times New Roman" w:hAnsi="Times New Roman"/>
          <w:lang w:val="es-DO"/>
        </w:rPr>
        <w:t>ț</w:t>
      </w:r>
      <w:r w:rsidR="00246329" w:rsidRPr="00EF020A">
        <w:rPr>
          <w:rFonts w:ascii="Times New Roman" w:hAnsi="Times New Roman"/>
          <w:lang w:val="es-DO"/>
        </w:rPr>
        <w:t>e alunecoase, deteriorate sau periculoase, inclusiv scaunele si arm</w:t>
      </w:r>
      <w:r w:rsidRPr="00EF020A">
        <w:rPr>
          <w:rFonts w:ascii="Times New Roman" w:hAnsi="Times New Roman"/>
          <w:lang w:val="es-DO"/>
        </w:rPr>
        <w:t>ă</w:t>
      </w:r>
      <w:r w:rsidR="00246329" w:rsidRPr="00EF020A">
        <w:rPr>
          <w:rFonts w:ascii="Times New Roman" w:hAnsi="Times New Roman"/>
          <w:lang w:val="es-DO"/>
        </w:rPr>
        <w:t xml:space="preserve">turile vehiculelor. </w:t>
      </w:r>
    </w:p>
    <w:p w14:paraId="6F789E35" w14:textId="2FD6B93A" w:rsidR="00246329" w:rsidRPr="00EF020A" w:rsidRDefault="0076169E"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t>Î</w:t>
      </w:r>
      <w:r w:rsidR="00246329" w:rsidRPr="00EF020A">
        <w:rPr>
          <w:rFonts w:ascii="Times New Roman" w:hAnsi="Times New Roman"/>
          <w:lang w:val="es-DO"/>
        </w:rPr>
        <w:t xml:space="preserve">n fiecare zi, </w:t>
      </w:r>
      <w:r w:rsidRPr="00EF020A">
        <w:rPr>
          <w:rFonts w:ascii="Times New Roman" w:hAnsi="Times New Roman"/>
          <w:lang w:val="es-DO"/>
        </w:rPr>
        <w:t>î</w:t>
      </w:r>
      <w:r w:rsidR="00246329" w:rsidRPr="00EF020A">
        <w:rPr>
          <w:rFonts w:ascii="Times New Roman" w:hAnsi="Times New Roman"/>
          <w:lang w:val="es-DO"/>
        </w:rPr>
        <w:t xml:space="preserve">nainte de plecarea pe traseu, se va asigura ca scaunele pentru pasageri nu sunt avariate, defecte sau deteriorate </w:t>
      </w:r>
      <w:r w:rsidRPr="00EF020A">
        <w:rPr>
          <w:rFonts w:ascii="Times New Roman" w:hAnsi="Times New Roman"/>
          <w:lang w:val="es-DO"/>
        </w:rPr>
        <w:t>î</w:t>
      </w:r>
      <w:r w:rsidR="00246329" w:rsidRPr="00EF020A">
        <w:rPr>
          <w:rFonts w:ascii="Times New Roman" w:hAnsi="Times New Roman"/>
          <w:lang w:val="es-DO"/>
        </w:rPr>
        <w:t xml:space="preserve">n orice alt mod. </w:t>
      </w:r>
    </w:p>
    <w:p w14:paraId="68AE1E38" w14:textId="77777777" w:rsidR="004848E7" w:rsidRPr="00EF020A" w:rsidRDefault="004848E7" w:rsidP="0076169E">
      <w:pPr>
        <w:pStyle w:val="Body"/>
        <w:rPr>
          <w:rFonts w:ascii="Times New Roman" w:hAnsi="Times New Roman"/>
          <w:b/>
          <w:bCs/>
          <w:lang w:val="es-DO"/>
        </w:rPr>
      </w:pPr>
    </w:p>
    <w:p w14:paraId="015A4EB2" w14:textId="6A8E1AFC" w:rsidR="00246329" w:rsidRPr="00EF020A" w:rsidRDefault="00246329" w:rsidP="0076169E">
      <w:pPr>
        <w:pStyle w:val="Body"/>
        <w:rPr>
          <w:rFonts w:ascii="Times New Roman" w:hAnsi="Times New Roman"/>
          <w:b/>
          <w:bCs/>
          <w:lang w:val="es-DO"/>
        </w:rPr>
      </w:pPr>
      <w:r w:rsidRPr="00EF020A">
        <w:rPr>
          <w:rFonts w:ascii="Times New Roman" w:hAnsi="Times New Roman"/>
          <w:b/>
          <w:bCs/>
          <w:lang w:val="es-DO"/>
        </w:rPr>
        <w:t>Cerin</w:t>
      </w:r>
      <w:r w:rsidR="0076169E" w:rsidRPr="00EF020A">
        <w:rPr>
          <w:rFonts w:ascii="Times New Roman" w:hAnsi="Times New Roman"/>
          <w:b/>
          <w:bCs/>
          <w:lang w:val="es-DO"/>
        </w:rPr>
        <w:t>ț</w:t>
      </w:r>
      <w:r w:rsidRPr="00EF020A">
        <w:rPr>
          <w:rFonts w:ascii="Times New Roman" w:hAnsi="Times New Roman"/>
          <w:b/>
          <w:bCs/>
          <w:lang w:val="es-DO"/>
        </w:rPr>
        <w:t>e pentru Autobuze</w:t>
      </w:r>
    </w:p>
    <w:p w14:paraId="0089A476" w14:textId="1B8C1B04" w:rsidR="00246329" w:rsidRPr="00EF020A" w:rsidRDefault="00246329" w:rsidP="002828E0">
      <w:pPr>
        <w:pStyle w:val="Body"/>
        <w:ind w:firstLine="720"/>
        <w:rPr>
          <w:rFonts w:ascii="Times New Roman" w:hAnsi="Times New Roman"/>
          <w:lang w:val="es-DO"/>
        </w:rPr>
      </w:pPr>
      <w:r w:rsidRPr="00EF020A">
        <w:rPr>
          <w:rFonts w:ascii="Times New Roman" w:hAnsi="Times New Roman"/>
          <w:lang w:val="es-DO"/>
        </w:rPr>
        <w:t xml:space="preserve">Autobuzele </w:t>
      </w:r>
      <w:r w:rsidR="0076169E" w:rsidRPr="00EF020A">
        <w:rPr>
          <w:rFonts w:ascii="Times New Roman" w:hAnsi="Times New Roman"/>
          <w:lang w:val="es-DO"/>
        </w:rPr>
        <w:t>î</w:t>
      </w:r>
      <w:r w:rsidRPr="00EF020A">
        <w:rPr>
          <w:rFonts w:ascii="Times New Roman" w:hAnsi="Times New Roman"/>
          <w:lang w:val="es-DO"/>
        </w:rPr>
        <w:t xml:space="preserve">n exploatare vor </w:t>
      </w:r>
      <w:r w:rsidR="0076169E" w:rsidRPr="00EF020A">
        <w:rPr>
          <w:rFonts w:ascii="Times New Roman" w:hAnsi="Times New Roman"/>
          <w:lang w:val="es-DO"/>
        </w:rPr>
        <w:t>î</w:t>
      </w:r>
      <w:r w:rsidRPr="00EF020A">
        <w:rPr>
          <w:rFonts w:ascii="Times New Roman" w:hAnsi="Times New Roman"/>
          <w:lang w:val="es-DO"/>
        </w:rPr>
        <w:t>ndeplini cerin</w:t>
      </w:r>
      <w:r w:rsidR="0076169E" w:rsidRPr="00EF020A">
        <w:rPr>
          <w:rFonts w:ascii="Times New Roman" w:hAnsi="Times New Roman"/>
          <w:lang w:val="es-DO"/>
        </w:rPr>
        <w:t>ț</w:t>
      </w:r>
      <w:r w:rsidRPr="00EF020A">
        <w:rPr>
          <w:rFonts w:ascii="Times New Roman" w:hAnsi="Times New Roman"/>
          <w:lang w:val="es-DO"/>
        </w:rPr>
        <w:t>ele tehnice obligatorii cu privire la siguran</w:t>
      </w:r>
      <w:r w:rsidR="0076169E" w:rsidRPr="00EF020A">
        <w:rPr>
          <w:rFonts w:ascii="Times New Roman" w:hAnsi="Times New Roman"/>
          <w:lang w:val="es-DO"/>
        </w:rPr>
        <w:t>ț</w:t>
      </w:r>
      <w:r w:rsidRPr="00EF020A">
        <w:rPr>
          <w:rFonts w:ascii="Times New Roman" w:hAnsi="Times New Roman"/>
          <w:lang w:val="es-DO"/>
        </w:rPr>
        <w:t xml:space="preserve">a </w:t>
      </w:r>
      <w:r w:rsidR="0076169E" w:rsidRPr="00EF020A">
        <w:rPr>
          <w:rFonts w:ascii="Times New Roman" w:hAnsi="Times New Roman"/>
          <w:lang w:val="es-DO"/>
        </w:rPr>
        <w:t>ș</w:t>
      </w:r>
      <w:r w:rsidRPr="00EF020A">
        <w:rPr>
          <w:rFonts w:ascii="Times New Roman" w:hAnsi="Times New Roman"/>
          <w:lang w:val="es-DO"/>
        </w:rPr>
        <w:t>i protec</w:t>
      </w:r>
      <w:r w:rsidR="0076169E" w:rsidRPr="00EF020A">
        <w:rPr>
          <w:rFonts w:ascii="Times New Roman" w:hAnsi="Times New Roman"/>
          <w:lang w:val="es-DO"/>
        </w:rPr>
        <w:t>ț</w:t>
      </w:r>
      <w:r w:rsidRPr="00EF020A">
        <w:rPr>
          <w:rFonts w:ascii="Times New Roman" w:hAnsi="Times New Roman"/>
          <w:lang w:val="es-DO"/>
        </w:rPr>
        <w:t>ia mediului stipulate in legisla</w:t>
      </w:r>
      <w:r w:rsidR="0076169E" w:rsidRPr="00EF020A">
        <w:rPr>
          <w:rFonts w:ascii="Times New Roman" w:hAnsi="Times New Roman"/>
          <w:lang w:val="es-DO"/>
        </w:rPr>
        <w:t>ț</w:t>
      </w:r>
      <w:r w:rsidRPr="00EF020A">
        <w:rPr>
          <w:rFonts w:ascii="Times New Roman" w:hAnsi="Times New Roman"/>
          <w:lang w:val="es-DO"/>
        </w:rPr>
        <w:t xml:space="preserve">ia </w:t>
      </w:r>
      <w:r w:rsidR="0076169E" w:rsidRPr="00EF020A">
        <w:rPr>
          <w:rFonts w:ascii="Times New Roman" w:hAnsi="Times New Roman"/>
          <w:lang w:val="es-DO"/>
        </w:rPr>
        <w:t>î</w:t>
      </w:r>
      <w:r w:rsidRPr="00EF020A">
        <w:rPr>
          <w:rFonts w:ascii="Times New Roman" w:hAnsi="Times New Roman"/>
          <w:lang w:val="es-DO"/>
        </w:rPr>
        <w:t>n vigoare, precum și cerințele tehnice cu privire la compatibilitatea cu sistemul de taxare integrat.</w:t>
      </w:r>
    </w:p>
    <w:p w14:paraId="3B76F346" w14:textId="3BA4177D" w:rsidR="00246329" w:rsidRPr="0012729E" w:rsidRDefault="00246329" w:rsidP="002828E0">
      <w:pPr>
        <w:ind w:firstLine="720"/>
        <w:rPr>
          <w:lang w:val="es-DO"/>
        </w:rPr>
      </w:pPr>
      <w:r w:rsidRPr="0012729E">
        <w:rPr>
          <w:lang w:val="es-DO"/>
        </w:rPr>
        <w:t xml:space="preserve">Autobuzele utilizate de către Operator la prestarea serviciului vor fi de tip autobuz urban, potrivit legislaţiei româneşti în vigoare. Autobuzele vor fi minim EURO </w:t>
      </w:r>
      <w:r w:rsidR="00285D95" w:rsidRPr="0012729E">
        <w:rPr>
          <w:lang w:val="es-DO"/>
        </w:rPr>
        <w:t>3</w:t>
      </w:r>
      <w:r w:rsidRPr="0012729E">
        <w:rPr>
          <w:lang w:val="es-DO"/>
        </w:rPr>
        <w:t>, Conform Anexa 13, pct 1.2.4. din “Reglement</w:t>
      </w:r>
      <w:r w:rsidR="0076169E" w:rsidRPr="0012729E">
        <w:rPr>
          <w:lang w:val="es-DO"/>
        </w:rPr>
        <w:t>ă</w:t>
      </w:r>
      <w:r w:rsidRPr="0012729E">
        <w:rPr>
          <w:lang w:val="es-DO"/>
        </w:rPr>
        <w:t>rile privind certificarea încadr</w:t>
      </w:r>
      <w:r w:rsidR="0076169E" w:rsidRPr="0012729E">
        <w:rPr>
          <w:lang w:val="es-DO"/>
        </w:rPr>
        <w:t>ă</w:t>
      </w:r>
      <w:r w:rsidRPr="0012729E">
        <w:rPr>
          <w:lang w:val="es-DO"/>
        </w:rPr>
        <w:t>rii vehiculelor înmatriculate sau înregistrate în normele tehnice privind siguran</w:t>
      </w:r>
      <w:r w:rsidR="0076169E" w:rsidRPr="0012729E">
        <w:rPr>
          <w:lang w:val="es-DO"/>
        </w:rPr>
        <w:t>ț</w:t>
      </w:r>
      <w:r w:rsidRPr="0012729E">
        <w:rPr>
          <w:lang w:val="es-DO"/>
        </w:rPr>
        <w:t>a circula</w:t>
      </w:r>
      <w:r w:rsidR="0076169E" w:rsidRPr="0012729E">
        <w:rPr>
          <w:lang w:val="es-DO"/>
        </w:rPr>
        <w:t>ț</w:t>
      </w:r>
      <w:r w:rsidRPr="0012729E">
        <w:rPr>
          <w:lang w:val="es-DO"/>
        </w:rPr>
        <w:t>iei rutiere, protec</w:t>
      </w:r>
      <w:r w:rsidR="0076169E" w:rsidRPr="0012729E">
        <w:rPr>
          <w:lang w:val="es-DO"/>
        </w:rPr>
        <w:t>ț</w:t>
      </w:r>
      <w:r w:rsidRPr="0012729E">
        <w:rPr>
          <w:lang w:val="es-DO"/>
        </w:rPr>
        <w:t xml:space="preserve">ia mediului </w:t>
      </w:r>
      <w:r w:rsidR="0076169E" w:rsidRPr="0012729E">
        <w:rPr>
          <w:lang w:val="es-DO"/>
        </w:rPr>
        <w:t>ș</w:t>
      </w:r>
      <w:r w:rsidRPr="0012729E">
        <w:rPr>
          <w:lang w:val="es-DO"/>
        </w:rPr>
        <w:t>i în categoria de folosin</w:t>
      </w:r>
      <w:r w:rsidR="002828E0" w:rsidRPr="0012729E">
        <w:rPr>
          <w:lang w:val="es-DO"/>
        </w:rPr>
        <w:t>ță</w:t>
      </w:r>
      <w:r w:rsidRPr="0012729E">
        <w:rPr>
          <w:lang w:val="es-DO"/>
        </w:rPr>
        <w:t xml:space="preserve"> conform destina</w:t>
      </w:r>
      <w:r w:rsidR="002828E0" w:rsidRPr="0012729E">
        <w:rPr>
          <w:lang w:val="es-DO"/>
        </w:rPr>
        <w:t>ț</w:t>
      </w:r>
      <w:r w:rsidRPr="0012729E">
        <w:rPr>
          <w:lang w:val="es-DO"/>
        </w:rPr>
        <w:t>iei, prin inspec</w:t>
      </w:r>
      <w:r w:rsidR="002828E0" w:rsidRPr="0012729E">
        <w:rPr>
          <w:lang w:val="es-DO"/>
        </w:rPr>
        <w:t>ț</w:t>
      </w:r>
      <w:r w:rsidRPr="0012729E">
        <w:rPr>
          <w:lang w:val="es-DO"/>
        </w:rPr>
        <w:t>ia tehnic</w:t>
      </w:r>
      <w:r w:rsidR="002828E0" w:rsidRPr="0012729E">
        <w:rPr>
          <w:lang w:val="es-DO"/>
        </w:rPr>
        <w:t>ă</w:t>
      </w:r>
      <w:r w:rsidRPr="0012729E">
        <w:rPr>
          <w:lang w:val="es-DO"/>
        </w:rPr>
        <w:t xml:space="preserve"> periodic</w:t>
      </w:r>
      <w:r w:rsidR="002828E0" w:rsidRPr="0012729E">
        <w:rPr>
          <w:lang w:val="es-DO"/>
        </w:rPr>
        <w:t>ă</w:t>
      </w:r>
      <w:r w:rsidRPr="0012729E">
        <w:rPr>
          <w:lang w:val="es-DO"/>
        </w:rPr>
        <w:t xml:space="preserve"> RNTR 1</w:t>
      </w:r>
      <w:r w:rsidR="00A37DAC" w:rsidRPr="0012729E">
        <w:rPr>
          <w:lang w:val="es-DO"/>
        </w:rPr>
        <w:t>”</w:t>
      </w:r>
      <w:r w:rsidRPr="0012729E">
        <w:rPr>
          <w:lang w:val="es-DO"/>
        </w:rPr>
        <w:t xml:space="preserve"> aprobat prin Ordin</w:t>
      </w:r>
      <w:r w:rsidR="00A37DAC" w:rsidRPr="0012729E">
        <w:rPr>
          <w:lang w:val="es-DO"/>
        </w:rPr>
        <w:t>ul</w:t>
      </w:r>
      <w:r w:rsidRPr="0012729E">
        <w:rPr>
          <w:lang w:val="es-DO"/>
        </w:rPr>
        <w:t xml:space="preserve"> nr. 1002 din 12</w:t>
      </w:r>
      <w:r w:rsidR="00285D95" w:rsidRPr="0012729E">
        <w:rPr>
          <w:lang w:val="es-DO"/>
        </w:rPr>
        <w:t>.08.2008</w:t>
      </w:r>
      <w:r w:rsidR="00A37DAC" w:rsidRPr="0012729E">
        <w:rPr>
          <w:lang w:val="es-DO"/>
        </w:rPr>
        <w:t>, cu modificările și completările ulterioare</w:t>
      </w:r>
      <w:r w:rsidR="00285D95" w:rsidRPr="0012729E">
        <w:rPr>
          <w:lang w:val="es-DO"/>
        </w:rPr>
        <w:t>.</w:t>
      </w:r>
    </w:p>
    <w:p w14:paraId="471037EC" w14:textId="77777777" w:rsidR="001E189D" w:rsidRPr="0012729E" w:rsidRDefault="001E189D" w:rsidP="002828E0">
      <w:pPr>
        <w:ind w:firstLine="720"/>
        <w:rPr>
          <w:lang w:val="es-DO"/>
        </w:rPr>
      </w:pPr>
    </w:p>
    <w:p w14:paraId="70386DCE" w14:textId="77777777" w:rsidR="001E189D" w:rsidRPr="00EF020A" w:rsidRDefault="001E189D" w:rsidP="002828E0">
      <w:pPr>
        <w:ind w:firstLine="720"/>
        <w:rPr>
          <w:lang w:val="es-DO"/>
        </w:rPr>
      </w:pPr>
    </w:p>
    <w:p w14:paraId="3C2D9EF5" w14:textId="77777777" w:rsidR="004848E7" w:rsidRPr="00EF020A" w:rsidRDefault="004848E7" w:rsidP="002828E0">
      <w:pPr>
        <w:ind w:firstLine="720"/>
        <w:rPr>
          <w:lang w:val="es-DO"/>
        </w:rPr>
      </w:pPr>
    </w:p>
    <w:p w14:paraId="24E92675" w14:textId="77777777" w:rsidR="004848E7" w:rsidRPr="00EF020A" w:rsidRDefault="004848E7" w:rsidP="002828E0">
      <w:pPr>
        <w:ind w:firstLine="720"/>
        <w:rPr>
          <w:lang w:val="es-DO"/>
        </w:rPr>
      </w:pPr>
    </w:p>
    <w:p w14:paraId="02E5961B" w14:textId="77777777" w:rsidR="001E189D" w:rsidRPr="00EF020A" w:rsidRDefault="001E189D" w:rsidP="001E189D">
      <w:pPr>
        <w:rPr>
          <w:rStyle w:val="Strong"/>
          <w:b w:val="0"/>
          <w:bdr w:val="none" w:sz="0" w:space="0" w:color="auto" w:frame="1"/>
          <w:shd w:val="clear" w:color="auto" w:fill="FFFFFF"/>
          <w:lang w:val="es-DO"/>
        </w:rPr>
      </w:pPr>
      <w:r w:rsidRPr="00EF020A">
        <w:rPr>
          <w:rStyle w:val="Strong"/>
          <w:bdr w:val="none" w:sz="0" w:space="0" w:color="auto" w:frame="1"/>
          <w:shd w:val="clear" w:color="auto" w:fill="FFFFFF"/>
          <w:lang w:val="es-DO"/>
        </w:rPr>
        <w:t>Autoritate contractantă,</w:t>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t xml:space="preserve">  Operator,</w:t>
      </w:r>
    </w:p>
    <w:p w14:paraId="3CBC2B27" w14:textId="77777777" w:rsidR="001E189D" w:rsidRPr="00EF020A" w:rsidRDefault="001E189D" w:rsidP="001E189D">
      <w:pPr>
        <w:rPr>
          <w:rStyle w:val="Strong"/>
          <w:b w:val="0"/>
          <w:bdr w:val="none" w:sz="0" w:space="0" w:color="auto" w:frame="1"/>
          <w:shd w:val="clear" w:color="auto" w:fill="FFFFFF"/>
          <w:lang w:val="es-DO"/>
        </w:rPr>
      </w:pPr>
      <w:r w:rsidRPr="00EF020A">
        <w:rPr>
          <w:rStyle w:val="Strong"/>
          <w:bdr w:val="none" w:sz="0" w:space="0" w:color="auto" w:frame="1"/>
          <w:shd w:val="clear" w:color="auto" w:fill="FFFFFF"/>
          <w:lang w:val="es-DO"/>
        </w:rPr>
        <w:t xml:space="preserve">    Municipiul Satu Mare</w:t>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t xml:space="preserve">           Transurban S.A. Satu Mare</w:t>
      </w:r>
    </w:p>
    <w:p w14:paraId="19D04A7E" w14:textId="77777777" w:rsidR="001E189D" w:rsidRPr="00EF020A" w:rsidRDefault="001E189D" w:rsidP="001E189D">
      <w:pPr>
        <w:rPr>
          <w:rStyle w:val="Strong"/>
          <w:b w:val="0"/>
          <w:bdr w:val="none" w:sz="0" w:space="0" w:color="auto" w:frame="1"/>
          <w:shd w:val="clear" w:color="auto" w:fill="FFFFFF"/>
          <w:lang w:val="es-DO"/>
        </w:rPr>
      </w:pPr>
      <w:r w:rsidRPr="00EF020A">
        <w:rPr>
          <w:rStyle w:val="Strong"/>
          <w:bdr w:val="none" w:sz="0" w:space="0" w:color="auto" w:frame="1"/>
          <w:shd w:val="clear" w:color="auto" w:fill="FFFFFF"/>
          <w:lang w:val="es-DO"/>
        </w:rPr>
        <w:tab/>
        <w:t xml:space="preserve">   Primar</w:t>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t xml:space="preserve">         Director General</w:t>
      </w:r>
    </w:p>
    <w:p w14:paraId="54EDC579" w14:textId="77777777" w:rsidR="000876F5" w:rsidRPr="00EF020A" w:rsidRDefault="000876F5" w:rsidP="000876F5">
      <w:pPr>
        <w:ind w:firstLine="720"/>
        <w:jc w:val="center"/>
        <w:rPr>
          <w:b/>
          <w:bCs/>
          <w:lang w:val="es-DO"/>
        </w:rPr>
      </w:pPr>
    </w:p>
    <w:p w14:paraId="0CBB1895" w14:textId="08D0FFB0" w:rsidR="000876F5" w:rsidRPr="00EF020A" w:rsidRDefault="000876F5" w:rsidP="000876F5">
      <w:pPr>
        <w:ind w:firstLine="720"/>
        <w:jc w:val="center"/>
        <w:rPr>
          <w:b/>
          <w:bCs/>
          <w:lang w:val="es-DO"/>
        </w:rPr>
      </w:pPr>
      <w:r w:rsidRPr="00EF020A">
        <w:rPr>
          <w:b/>
          <w:bCs/>
          <w:lang w:val="es-DO"/>
        </w:rPr>
        <w:t>ADMINISTRATOR PUBLIC</w:t>
      </w:r>
    </w:p>
    <w:p w14:paraId="00AAC8D4" w14:textId="77777777" w:rsidR="000876F5" w:rsidRPr="00EF020A" w:rsidRDefault="000876F5" w:rsidP="000876F5">
      <w:pPr>
        <w:ind w:firstLine="720"/>
        <w:jc w:val="center"/>
        <w:rPr>
          <w:b/>
          <w:bCs/>
          <w:lang w:val="es-DO"/>
        </w:rPr>
      </w:pPr>
      <w:r w:rsidRPr="00EF020A">
        <w:rPr>
          <w:b/>
          <w:bCs/>
          <w:lang w:val="es-DO"/>
        </w:rPr>
        <w:t>MASCULIC CSABA</w:t>
      </w:r>
    </w:p>
    <w:p w14:paraId="32E70A93" w14:textId="77777777" w:rsidR="000876F5" w:rsidRPr="00EF020A" w:rsidRDefault="000876F5" w:rsidP="000876F5">
      <w:pPr>
        <w:ind w:firstLine="720"/>
        <w:rPr>
          <w:b/>
          <w:bCs/>
          <w:lang w:val="es-DO"/>
        </w:rPr>
      </w:pPr>
    </w:p>
    <w:p w14:paraId="648D8946" w14:textId="77777777" w:rsidR="000876F5" w:rsidRPr="00EF020A" w:rsidRDefault="000876F5" w:rsidP="000876F5">
      <w:pPr>
        <w:ind w:left="4944" w:firstLine="720"/>
        <w:jc w:val="center"/>
        <w:rPr>
          <w:b/>
          <w:bCs/>
          <w:lang w:val="es-DO"/>
        </w:rPr>
      </w:pPr>
      <w:r w:rsidRPr="00EF020A">
        <w:rPr>
          <w:b/>
          <w:bCs/>
          <w:lang w:val="es-DO"/>
        </w:rPr>
        <w:t>ȘEF SERVICIU</w:t>
      </w:r>
    </w:p>
    <w:p w14:paraId="24D8244A" w14:textId="77777777" w:rsidR="000876F5" w:rsidRPr="00EF020A" w:rsidRDefault="000876F5" w:rsidP="000876F5">
      <w:pPr>
        <w:ind w:left="5652" w:firstLine="720"/>
        <w:jc w:val="center"/>
        <w:rPr>
          <w:b/>
          <w:bCs/>
          <w:lang w:val="es-DO"/>
        </w:rPr>
      </w:pPr>
      <w:r w:rsidRPr="00EF020A">
        <w:rPr>
          <w:b/>
          <w:bCs/>
          <w:lang w:val="es-DO"/>
        </w:rPr>
        <w:t>Giurgiu Ovidiu</w:t>
      </w:r>
    </w:p>
    <w:p w14:paraId="12F4E6E7" w14:textId="77777777" w:rsidR="000876F5" w:rsidRPr="00EF020A" w:rsidRDefault="000876F5" w:rsidP="000876F5">
      <w:pPr>
        <w:ind w:firstLine="720"/>
        <w:jc w:val="center"/>
        <w:rPr>
          <w:lang w:val="es-DO"/>
        </w:rPr>
      </w:pPr>
    </w:p>
    <w:p w14:paraId="14520FCB" w14:textId="77777777" w:rsidR="001E189D" w:rsidRPr="00EF020A" w:rsidRDefault="001E189D" w:rsidP="002828E0">
      <w:pPr>
        <w:ind w:firstLine="720"/>
        <w:rPr>
          <w:lang w:val="es-DO"/>
        </w:rPr>
      </w:pPr>
    </w:p>
    <w:sectPr w:rsidR="001E189D" w:rsidRPr="00EF020A" w:rsidSect="00B50AA6">
      <w:headerReference w:type="even" r:id="rId7"/>
      <w:headerReference w:type="default" r:id="rId8"/>
      <w:footerReference w:type="even" r:id="rId9"/>
      <w:footerReference w:type="default" r:id="rId10"/>
      <w:headerReference w:type="first" r:id="rId11"/>
      <w:footerReference w:type="first" r:id="rId12"/>
      <w:pgSz w:w="12240" w:h="15840"/>
      <w:pgMar w:top="1417" w:right="758"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D37DF" w14:textId="77777777" w:rsidR="00CF076E" w:rsidRDefault="00CF076E" w:rsidP="003858D1">
      <w:pPr>
        <w:spacing w:after="0"/>
      </w:pPr>
      <w:r>
        <w:separator/>
      </w:r>
    </w:p>
  </w:endnote>
  <w:endnote w:type="continuationSeparator" w:id="0">
    <w:p w14:paraId="3D7660BC" w14:textId="77777777" w:rsidR="00CF076E" w:rsidRDefault="00CF076E" w:rsidP="003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5DE9" w14:textId="77777777" w:rsidR="003858D1" w:rsidRDefault="0038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FA66D" w14:textId="77777777" w:rsidR="003858D1" w:rsidRDefault="003858D1">
    <w:pPr>
      <w:pStyle w:val="Footer"/>
      <w:jc w:val="center"/>
    </w:pPr>
    <w:r>
      <w:fldChar w:fldCharType="begin"/>
    </w:r>
    <w:r>
      <w:instrText xml:space="preserve"> PAGE   \* MERGEFORMAT </w:instrText>
    </w:r>
    <w:r>
      <w:fldChar w:fldCharType="separate"/>
    </w:r>
    <w:r>
      <w:rPr>
        <w:noProof/>
      </w:rPr>
      <w:t>2</w:t>
    </w:r>
    <w:r>
      <w:rPr>
        <w:noProof/>
      </w:rPr>
      <w:fldChar w:fldCharType="end"/>
    </w:r>
  </w:p>
  <w:p w14:paraId="294CFA7B" w14:textId="77777777" w:rsidR="003858D1" w:rsidRDefault="00385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DFF6" w14:textId="77777777" w:rsidR="003858D1" w:rsidRDefault="0038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037A4" w14:textId="77777777" w:rsidR="00CF076E" w:rsidRDefault="00CF076E" w:rsidP="003858D1">
      <w:pPr>
        <w:spacing w:after="0"/>
      </w:pPr>
      <w:r>
        <w:separator/>
      </w:r>
    </w:p>
  </w:footnote>
  <w:footnote w:type="continuationSeparator" w:id="0">
    <w:p w14:paraId="6DF9B93F" w14:textId="77777777" w:rsidR="00CF076E" w:rsidRDefault="00CF076E" w:rsidP="003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F5F7" w14:textId="77777777" w:rsidR="003858D1" w:rsidRDefault="00385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1B81" w14:textId="77777777" w:rsidR="003858D1" w:rsidRDefault="0038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3721" w14:textId="77777777" w:rsidR="003858D1" w:rsidRDefault="0038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833FD"/>
    <w:multiLevelType w:val="hybridMultilevel"/>
    <w:tmpl w:val="7EE23A10"/>
    <w:lvl w:ilvl="0" w:tplc="04090013">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966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70F"/>
    <w:rsid w:val="00037ACC"/>
    <w:rsid w:val="000805A5"/>
    <w:rsid w:val="000876F5"/>
    <w:rsid w:val="00094B3D"/>
    <w:rsid w:val="000E3151"/>
    <w:rsid w:val="000E60B3"/>
    <w:rsid w:val="0011437C"/>
    <w:rsid w:val="0012729E"/>
    <w:rsid w:val="001E131B"/>
    <w:rsid w:val="001E189D"/>
    <w:rsid w:val="00222BAB"/>
    <w:rsid w:val="00246329"/>
    <w:rsid w:val="002828E0"/>
    <w:rsid w:val="00285D95"/>
    <w:rsid w:val="002A370F"/>
    <w:rsid w:val="002C64A8"/>
    <w:rsid w:val="002E76D9"/>
    <w:rsid w:val="00313B62"/>
    <w:rsid w:val="00372FFE"/>
    <w:rsid w:val="00384FDC"/>
    <w:rsid w:val="003858D1"/>
    <w:rsid w:val="004812A6"/>
    <w:rsid w:val="004848E7"/>
    <w:rsid w:val="005316DC"/>
    <w:rsid w:val="00583FA8"/>
    <w:rsid w:val="0064556A"/>
    <w:rsid w:val="006820C9"/>
    <w:rsid w:val="0076169E"/>
    <w:rsid w:val="00815CDD"/>
    <w:rsid w:val="0088617A"/>
    <w:rsid w:val="008B2611"/>
    <w:rsid w:val="00984D1D"/>
    <w:rsid w:val="009C0123"/>
    <w:rsid w:val="00A37DAC"/>
    <w:rsid w:val="00A51959"/>
    <w:rsid w:val="00A53D63"/>
    <w:rsid w:val="00B50AA6"/>
    <w:rsid w:val="00B6533B"/>
    <w:rsid w:val="00C50942"/>
    <w:rsid w:val="00C97D7E"/>
    <w:rsid w:val="00CF076E"/>
    <w:rsid w:val="00D564F3"/>
    <w:rsid w:val="00DF3A20"/>
    <w:rsid w:val="00E121E0"/>
    <w:rsid w:val="00E54275"/>
    <w:rsid w:val="00E574FF"/>
    <w:rsid w:val="00E632AA"/>
    <w:rsid w:val="00EF020A"/>
    <w:rsid w:val="00F750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B68DD"/>
  <w15:docId w15:val="{3BDA5EFC-EBF5-486A-828D-C122E715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B3"/>
    <w:pPr>
      <w:spacing w:after="120"/>
      <w:jc w:val="both"/>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
    <w:basedOn w:val="Normal"/>
    <w:link w:val="ListParagraphChar"/>
    <w:uiPriority w:val="99"/>
    <w:qFormat/>
    <w:rsid w:val="000E60B3"/>
    <w:pPr>
      <w:ind w:left="709" w:hanging="709"/>
    </w:pPr>
    <w:rPr>
      <w:rFonts w:ascii="Arial" w:hAnsi="Arial"/>
    </w:rPr>
  </w:style>
  <w:style w:type="character" w:customStyle="1" w:styleId="ListParagraphChar">
    <w:name w:val="List Paragraph Char"/>
    <w:aliases w:val="Appendix_llevel1 Char"/>
    <w:link w:val="ListParagraph"/>
    <w:uiPriority w:val="99"/>
    <w:locked/>
    <w:rsid w:val="000E60B3"/>
    <w:rPr>
      <w:rFonts w:ascii="Arial" w:hAnsi="Arial" w:cs="Arial"/>
      <w:sz w:val="24"/>
      <w:szCs w:val="24"/>
      <w:lang w:val="en-GB"/>
    </w:rPr>
  </w:style>
  <w:style w:type="paragraph" w:customStyle="1" w:styleId="Body">
    <w:name w:val="Body"/>
    <w:basedOn w:val="Normal"/>
    <w:link w:val="BodyChar"/>
    <w:uiPriority w:val="99"/>
    <w:rsid w:val="000E60B3"/>
    <w:pPr>
      <w:spacing w:after="140" w:line="290" w:lineRule="auto"/>
    </w:pPr>
    <w:rPr>
      <w:rFonts w:ascii="Arial" w:hAnsi="Arial"/>
      <w:kern w:val="20"/>
    </w:rPr>
  </w:style>
  <w:style w:type="character" w:customStyle="1" w:styleId="BodyChar">
    <w:name w:val="Body Char"/>
    <w:link w:val="Body"/>
    <w:uiPriority w:val="99"/>
    <w:locked/>
    <w:rsid w:val="000E60B3"/>
    <w:rPr>
      <w:rFonts w:ascii="Arial" w:hAnsi="Arial" w:cs="Arial"/>
      <w:kern w:val="20"/>
      <w:sz w:val="24"/>
      <w:szCs w:val="24"/>
      <w:lang w:val="en-GB"/>
    </w:rPr>
  </w:style>
  <w:style w:type="character" w:styleId="Strong">
    <w:name w:val="Strong"/>
    <w:qFormat/>
    <w:locked/>
    <w:rsid w:val="001E189D"/>
    <w:rPr>
      <w:b/>
      <w:bCs/>
    </w:rPr>
  </w:style>
  <w:style w:type="paragraph" w:styleId="Header">
    <w:name w:val="header"/>
    <w:basedOn w:val="Normal"/>
    <w:link w:val="HeaderChar"/>
    <w:uiPriority w:val="99"/>
    <w:unhideWhenUsed/>
    <w:rsid w:val="003858D1"/>
    <w:pPr>
      <w:tabs>
        <w:tab w:val="center" w:pos="4513"/>
        <w:tab w:val="right" w:pos="9026"/>
      </w:tabs>
    </w:pPr>
  </w:style>
  <w:style w:type="character" w:customStyle="1" w:styleId="HeaderChar">
    <w:name w:val="Header Char"/>
    <w:link w:val="Header"/>
    <w:uiPriority w:val="99"/>
    <w:rsid w:val="003858D1"/>
    <w:rPr>
      <w:rFonts w:ascii="Times New Roman" w:hAnsi="Times New Roman"/>
      <w:sz w:val="24"/>
      <w:szCs w:val="24"/>
      <w:lang w:val="en-GB" w:eastAsia="en-US"/>
    </w:rPr>
  </w:style>
  <w:style w:type="paragraph" w:styleId="Footer">
    <w:name w:val="footer"/>
    <w:basedOn w:val="Normal"/>
    <w:link w:val="FooterChar"/>
    <w:uiPriority w:val="99"/>
    <w:unhideWhenUsed/>
    <w:rsid w:val="003858D1"/>
    <w:pPr>
      <w:tabs>
        <w:tab w:val="center" w:pos="4513"/>
        <w:tab w:val="right" w:pos="9026"/>
      </w:tabs>
    </w:pPr>
  </w:style>
  <w:style w:type="character" w:customStyle="1" w:styleId="FooterChar">
    <w:name w:val="Footer Char"/>
    <w:link w:val="Footer"/>
    <w:uiPriority w:val="99"/>
    <w:rsid w:val="003858D1"/>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16649">
      <w:bodyDiv w:val="1"/>
      <w:marLeft w:val="0"/>
      <w:marRight w:val="0"/>
      <w:marTop w:val="0"/>
      <w:marBottom w:val="0"/>
      <w:divBdr>
        <w:top w:val="none" w:sz="0" w:space="0" w:color="auto"/>
        <w:left w:val="none" w:sz="0" w:space="0" w:color="auto"/>
        <w:bottom w:val="none" w:sz="0" w:space="0" w:color="auto"/>
        <w:right w:val="none" w:sz="0" w:space="0" w:color="auto"/>
      </w:divBdr>
    </w:div>
    <w:div w:id="18892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520</Words>
  <Characters>3022</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Simion</dc:creator>
  <cp:keywords/>
  <dc:description/>
  <cp:lastModifiedBy>Angelica Lazarovici</cp:lastModifiedBy>
  <cp:revision>27</cp:revision>
  <cp:lastPrinted>2024-04-26T09:02:00Z</cp:lastPrinted>
  <dcterms:created xsi:type="dcterms:W3CDTF">2016-12-06T12:19:00Z</dcterms:created>
  <dcterms:modified xsi:type="dcterms:W3CDTF">2024-06-25T10:35:00Z</dcterms:modified>
</cp:coreProperties>
</file>