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069D8" w14:textId="77777777" w:rsidR="001565A6" w:rsidRPr="00886771" w:rsidRDefault="001565A6" w:rsidP="00B60A1B">
      <w:pPr>
        <w:pageBreakBefore/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MUNICIPIUL SATU MARE </w:t>
      </w:r>
    </w:p>
    <w:p w14:paraId="06495F69" w14:textId="06FA3222" w:rsidR="001565A6" w:rsidRPr="00886771" w:rsidRDefault="001565A6" w:rsidP="001565A6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Anexa nr. </w:t>
      </w:r>
      <w:r w:rsidR="002A5542">
        <w:rPr>
          <w:b/>
          <w:bCs/>
          <w:sz w:val="28"/>
          <w:szCs w:val="28"/>
          <w:lang w:val="ro-RO"/>
        </w:rPr>
        <w:t xml:space="preserve">1 </w:t>
      </w:r>
      <w:r w:rsidRPr="00886771">
        <w:rPr>
          <w:b/>
          <w:bCs/>
          <w:sz w:val="28"/>
          <w:szCs w:val="28"/>
          <w:lang w:val="ro-RO"/>
        </w:rPr>
        <w:t>la HCL nr</w:t>
      </w:r>
      <w:r w:rsidR="00927E18">
        <w:rPr>
          <w:b/>
          <w:bCs/>
          <w:sz w:val="28"/>
          <w:szCs w:val="28"/>
          <w:lang w:val="ro-RO"/>
        </w:rPr>
        <w:t>. 227/27.06.2024</w:t>
      </w:r>
    </w:p>
    <w:p w14:paraId="02547D22" w14:textId="77777777" w:rsidR="001565A6" w:rsidRPr="0035505A" w:rsidRDefault="001565A6" w:rsidP="001565A6">
      <w:pPr>
        <w:rPr>
          <w:b/>
          <w:bCs/>
          <w:sz w:val="24"/>
          <w:szCs w:val="24"/>
          <w:lang w:val="ro-RO"/>
        </w:rPr>
      </w:pPr>
    </w:p>
    <w:p w14:paraId="44A854D3" w14:textId="63408F35" w:rsidR="001565A6" w:rsidRPr="00756409" w:rsidRDefault="001565A6" w:rsidP="00756409">
      <w:pPr>
        <w:pStyle w:val="Default"/>
        <w:jc w:val="both"/>
        <w:rPr>
          <w:sz w:val="28"/>
          <w:szCs w:val="28"/>
          <w:lang w:val="ro-RO"/>
        </w:rPr>
      </w:pPr>
      <w:r w:rsidRPr="00756409">
        <w:rPr>
          <w:sz w:val="28"/>
          <w:szCs w:val="28"/>
          <w:lang w:val="ro-RO"/>
        </w:rPr>
        <w:t xml:space="preserve">INDICATORII TEHNICO ECONOMICI AI OBIECTIVULUI DE INVESTIȚIE </w:t>
      </w:r>
      <w:r w:rsidRPr="00756409">
        <w:rPr>
          <w:b/>
          <w:bCs/>
          <w:sz w:val="28"/>
          <w:szCs w:val="28"/>
          <w:lang w:val="ro-RO" w:bidi="en-US"/>
        </w:rPr>
        <w:t xml:space="preserve">"Amenajarea și construirea de piste de biciclete în municipiu: Traseu 1: (punct de plecare Str. </w:t>
      </w:r>
      <w:proofErr w:type="spellStart"/>
      <w:r w:rsidRPr="00756409">
        <w:rPr>
          <w:b/>
          <w:bCs/>
          <w:sz w:val="28"/>
          <w:szCs w:val="28"/>
          <w:lang w:val="ro-RO" w:bidi="en-US"/>
        </w:rPr>
        <w:t>Lazarului</w:t>
      </w:r>
      <w:proofErr w:type="spellEnd"/>
      <w:r w:rsidRPr="00756409">
        <w:rPr>
          <w:b/>
          <w:bCs/>
          <w:sz w:val="28"/>
          <w:szCs w:val="28"/>
          <w:lang w:val="ro-RO" w:bidi="en-US"/>
        </w:rPr>
        <w:t xml:space="preserve">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</w:t>
      </w:r>
      <w:proofErr w:type="spellStart"/>
      <w:r w:rsidRPr="00756409">
        <w:rPr>
          <w:b/>
          <w:bCs/>
          <w:sz w:val="28"/>
          <w:szCs w:val="28"/>
          <w:lang w:val="ro-RO" w:bidi="en-US"/>
        </w:rPr>
        <w:t>Careiului</w:t>
      </w:r>
      <w:proofErr w:type="spellEnd"/>
      <w:r w:rsidRPr="00756409">
        <w:rPr>
          <w:b/>
          <w:bCs/>
          <w:sz w:val="28"/>
          <w:szCs w:val="28"/>
          <w:lang w:val="ro-RO" w:bidi="en-US"/>
        </w:rPr>
        <w:t>, precum și realizarea a 18 sisteme de închiriat biciclete și/sau trotinete"</w:t>
      </w:r>
      <w:r w:rsidRPr="00756409">
        <w:rPr>
          <w:sz w:val="28"/>
          <w:szCs w:val="28"/>
          <w:lang w:val="ro-RO"/>
        </w:rPr>
        <w:t xml:space="preserve"> SUNT:</w:t>
      </w:r>
    </w:p>
    <w:p w14:paraId="7E514023" w14:textId="77777777" w:rsidR="001565A6" w:rsidRPr="0035505A" w:rsidRDefault="001565A6" w:rsidP="001565A6">
      <w:pPr>
        <w:rPr>
          <w:b/>
          <w:bCs/>
          <w:sz w:val="24"/>
          <w:szCs w:val="24"/>
          <w:lang w:val="ro-RO"/>
        </w:rPr>
      </w:pPr>
    </w:p>
    <w:p w14:paraId="0E16872A" w14:textId="77777777" w:rsidR="001565A6" w:rsidRPr="0035505A" w:rsidRDefault="001565A6" w:rsidP="001565A6">
      <w:pPr>
        <w:rPr>
          <w:b/>
          <w:bCs/>
          <w:sz w:val="24"/>
          <w:szCs w:val="24"/>
          <w:lang w:val="ro-RO"/>
        </w:rPr>
      </w:pPr>
    </w:p>
    <w:p w14:paraId="2F3AAAA8" w14:textId="77777777" w:rsidR="001565A6" w:rsidRPr="0035505A" w:rsidRDefault="001565A6" w:rsidP="001565A6">
      <w:pPr>
        <w:jc w:val="center"/>
        <w:rPr>
          <w:sz w:val="24"/>
          <w:szCs w:val="24"/>
          <w:lang w:val="ro-RO"/>
        </w:rPr>
      </w:pPr>
    </w:p>
    <w:p w14:paraId="610F22A7" w14:textId="77777777" w:rsidR="001565A6" w:rsidRDefault="001565A6" w:rsidP="001565A6">
      <w:pPr>
        <w:ind w:firstLine="567"/>
        <w:jc w:val="both"/>
        <w:rPr>
          <w:sz w:val="24"/>
          <w:szCs w:val="24"/>
          <w:lang w:val="ro-RO"/>
        </w:rPr>
      </w:pPr>
    </w:p>
    <w:p w14:paraId="1CB13929" w14:textId="77777777" w:rsidR="001565A6" w:rsidRPr="0035505A" w:rsidRDefault="001565A6" w:rsidP="001565A6">
      <w:pPr>
        <w:ind w:firstLine="567"/>
        <w:jc w:val="both"/>
        <w:rPr>
          <w:sz w:val="24"/>
          <w:szCs w:val="24"/>
          <w:lang w:val="ro-RO"/>
        </w:rPr>
      </w:pPr>
    </w:p>
    <w:p w14:paraId="5A32E4C7" w14:textId="77777777" w:rsidR="00756409" w:rsidRPr="003E73C2" w:rsidRDefault="00756409" w:rsidP="00756409">
      <w:pPr>
        <w:tabs>
          <w:tab w:val="left" w:pos="2977"/>
        </w:tabs>
        <w:spacing w:before="12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3E73C2">
        <w:rPr>
          <w:rFonts w:eastAsia="SimSun"/>
          <w:bCs/>
          <w:sz w:val="28"/>
          <w:szCs w:val="28"/>
          <w:lang w:val="ro-RO" w:eastAsia="zh-CN"/>
        </w:rPr>
        <w:t>Valoarea totală a investiției:</w:t>
      </w:r>
      <w:r w:rsidRPr="003E73C2">
        <w:rPr>
          <w:rFonts w:eastAsia="SimSun"/>
          <w:bCs/>
          <w:sz w:val="28"/>
          <w:szCs w:val="28"/>
          <w:lang w:val="ro-RO" w:eastAsia="zh-CN"/>
        </w:rPr>
        <w:tab/>
      </w:r>
      <w:r w:rsidRPr="003E73C2">
        <w:rPr>
          <w:rFonts w:eastAsia="SimSun"/>
          <w:b/>
          <w:sz w:val="28"/>
          <w:szCs w:val="28"/>
          <w:lang w:val="ro-RO" w:eastAsia="zh-CN"/>
        </w:rPr>
        <w:t>78.359.882,17 lei</w:t>
      </w:r>
      <w:r w:rsidRPr="003E73C2">
        <w:rPr>
          <w:rFonts w:eastAsia="SimSun"/>
          <w:bCs/>
          <w:sz w:val="28"/>
          <w:szCs w:val="28"/>
          <w:lang w:val="ro-RO" w:eastAsia="zh-CN"/>
        </w:rPr>
        <w:t xml:space="preserve"> (fără TVA),</w:t>
      </w:r>
    </w:p>
    <w:p w14:paraId="6D7F891F" w14:textId="77777777" w:rsidR="00756409" w:rsidRPr="003E73C2" w:rsidRDefault="00756409" w:rsidP="00756409">
      <w:pPr>
        <w:tabs>
          <w:tab w:val="left" w:pos="2977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 w:rsidRPr="003E73C2">
        <w:rPr>
          <w:rFonts w:eastAsia="SimSun"/>
          <w:bCs/>
          <w:sz w:val="28"/>
          <w:szCs w:val="28"/>
          <w:lang w:val="ro-RO" w:eastAsia="zh-CN"/>
        </w:rPr>
        <w:t>din care</w:t>
      </w:r>
    </w:p>
    <w:p w14:paraId="50BC5A81" w14:textId="77777777" w:rsidR="00756409" w:rsidRPr="003E73C2" w:rsidRDefault="00756409" w:rsidP="00756409">
      <w:pPr>
        <w:tabs>
          <w:tab w:val="left" w:pos="2977"/>
        </w:tabs>
        <w:jc w:val="both"/>
        <w:rPr>
          <w:rFonts w:eastAsia="SimSun"/>
          <w:bCs/>
          <w:sz w:val="28"/>
          <w:szCs w:val="28"/>
          <w:lang w:val="ro-RO" w:eastAsia="zh-CN"/>
        </w:rPr>
      </w:pPr>
      <w:r w:rsidRPr="003E73C2">
        <w:rPr>
          <w:rFonts w:eastAsia="SimSun"/>
          <w:bCs/>
          <w:sz w:val="28"/>
          <w:szCs w:val="28"/>
          <w:lang w:val="ro-RO" w:eastAsia="zh-CN"/>
        </w:rPr>
        <w:t>construcții-montaj:</w:t>
      </w:r>
      <w:r w:rsidRPr="003E73C2">
        <w:rPr>
          <w:rFonts w:eastAsia="SimSun"/>
          <w:bCs/>
          <w:sz w:val="28"/>
          <w:szCs w:val="28"/>
          <w:lang w:val="ro-RO" w:eastAsia="zh-CN"/>
        </w:rPr>
        <w:tab/>
      </w:r>
      <w:r>
        <w:rPr>
          <w:rFonts w:eastAsia="SimSun"/>
          <w:bCs/>
          <w:sz w:val="28"/>
          <w:szCs w:val="28"/>
          <w:lang w:val="ro-RO" w:eastAsia="zh-CN"/>
        </w:rPr>
        <w:tab/>
      </w:r>
      <w:r w:rsidRPr="003E73C2">
        <w:rPr>
          <w:rFonts w:eastAsia="SimSun"/>
          <w:b/>
          <w:sz w:val="28"/>
          <w:szCs w:val="28"/>
          <w:lang w:val="ro-RO" w:eastAsia="zh-CN"/>
        </w:rPr>
        <w:t>32.926.651,46 lei</w:t>
      </w:r>
      <w:r w:rsidRPr="003E73C2">
        <w:rPr>
          <w:rFonts w:eastAsia="SimSun"/>
          <w:bCs/>
          <w:sz w:val="28"/>
          <w:szCs w:val="28"/>
          <w:lang w:val="ro-RO" w:eastAsia="zh-CN"/>
        </w:rPr>
        <w:t xml:space="preserve"> (fără TVA).</w:t>
      </w:r>
    </w:p>
    <w:p w14:paraId="64E8E499" w14:textId="77777777" w:rsidR="00756409" w:rsidRPr="00FA456F" w:rsidRDefault="00756409" w:rsidP="00756409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5596A456" w14:textId="77777777" w:rsidR="00756409" w:rsidRPr="00FA456F" w:rsidRDefault="00756409" w:rsidP="00756409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0F2B6085" w14:textId="5F9E2BF5" w:rsidR="00756409" w:rsidRPr="00FA456F" w:rsidRDefault="00756409" w:rsidP="00756409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FA456F">
        <w:rPr>
          <w:rFonts w:eastAsia="SimSun"/>
          <w:b/>
          <w:bCs/>
          <w:sz w:val="28"/>
          <w:szCs w:val="28"/>
          <w:lang w:val="ro-RO" w:eastAsia="zh-CN"/>
        </w:rPr>
        <w:t xml:space="preserve">DURATA DE REALIZARE A INVESTIȚIEI: </w:t>
      </w:r>
      <w:r w:rsidRPr="00FA456F">
        <w:rPr>
          <w:rFonts w:eastAsia="SimSun"/>
          <w:b/>
          <w:bCs/>
          <w:sz w:val="28"/>
          <w:szCs w:val="28"/>
          <w:lang w:val="ro-RO" w:eastAsia="zh-CN"/>
        </w:rPr>
        <w:tab/>
      </w:r>
    </w:p>
    <w:p w14:paraId="0E2289AA" w14:textId="77777777" w:rsidR="00756409" w:rsidRPr="00FA456F" w:rsidRDefault="00756409" w:rsidP="00756409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5E07ECD6" w14:textId="77777777" w:rsidR="00756409" w:rsidRPr="003E73C2" w:rsidRDefault="00756409" w:rsidP="00756409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3E73C2">
        <w:rPr>
          <w:rFonts w:eastAsia="SimSun"/>
          <w:bCs/>
          <w:sz w:val="28"/>
          <w:szCs w:val="28"/>
          <w:lang w:val="ro-RO" w:eastAsia="zh-CN"/>
        </w:rPr>
        <w:t>26 de luni, din care 2 luni pentru proiectare</w:t>
      </w:r>
      <w:r>
        <w:rPr>
          <w:rFonts w:eastAsia="SimSun"/>
          <w:bCs/>
          <w:sz w:val="28"/>
          <w:szCs w:val="28"/>
          <w:lang w:val="ro-RO" w:eastAsia="zh-CN"/>
        </w:rPr>
        <w:t xml:space="preserve"> și 24 de luni pentru execuție</w:t>
      </w:r>
      <w:r w:rsidRPr="003E73C2">
        <w:rPr>
          <w:rFonts w:eastAsia="SimSun"/>
          <w:bCs/>
          <w:sz w:val="28"/>
          <w:szCs w:val="28"/>
          <w:lang w:val="ro-RO" w:eastAsia="zh-CN"/>
        </w:rPr>
        <w:t>.</w:t>
      </w:r>
    </w:p>
    <w:p w14:paraId="6F16AC5E" w14:textId="77777777" w:rsidR="009C2221" w:rsidRDefault="009C2221" w:rsidP="00DF324B">
      <w:pPr>
        <w:rPr>
          <w:sz w:val="28"/>
          <w:szCs w:val="28"/>
          <w:lang w:val="ro-RO"/>
        </w:rPr>
      </w:pPr>
    </w:p>
    <w:p w14:paraId="21A615EE" w14:textId="77777777" w:rsidR="00147D7C" w:rsidRDefault="00147D7C" w:rsidP="00DF324B">
      <w:pPr>
        <w:rPr>
          <w:sz w:val="28"/>
          <w:szCs w:val="28"/>
          <w:lang w:val="ro-RO"/>
        </w:rPr>
      </w:pPr>
    </w:p>
    <w:p w14:paraId="624C173F" w14:textId="77777777" w:rsidR="00147D7C" w:rsidRPr="000E089C" w:rsidRDefault="00147D7C" w:rsidP="00DF324B">
      <w:pPr>
        <w:rPr>
          <w:sz w:val="28"/>
          <w:szCs w:val="28"/>
          <w:lang w:val="ro-RO"/>
        </w:rPr>
      </w:pPr>
    </w:p>
    <w:p w14:paraId="2F96D092" w14:textId="77777777" w:rsidR="00147D7C" w:rsidRPr="00886771" w:rsidRDefault="00147D7C" w:rsidP="00147D7C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47D7C" w:rsidRPr="00886771" w14:paraId="444D2EEB" w14:textId="77777777" w:rsidTr="0057050B">
        <w:tc>
          <w:tcPr>
            <w:tcW w:w="3080" w:type="dxa"/>
            <w:shd w:val="clear" w:color="auto" w:fill="auto"/>
          </w:tcPr>
          <w:p w14:paraId="47CC4A47" w14:textId="77777777" w:rsidR="00147D7C" w:rsidRPr="00886771" w:rsidRDefault="00147D7C" w:rsidP="0057050B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PRIMAR</w:t>
            </w:r>
          </w:p>
          <w:p w14:paraId="034A6C73" w14:textId="77777777" w:rsidR="00147D7C" w:rsidRPr="00886771" w:rsidRDefault="00147D7C" w:rsidP="0057050B">
            <w:pPr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proofErr w:type="spellStart"/>
            <w:r w:rsidRPr="00886771">
              <w:rPr>
                <w:b/>
                <w:bCs/>
                <w:sz w:val="28"/>
                <w:szCs w:val="28"/>
                <w:lang w:val="ro-RO"/>
              </w:rPr>
              <w:t>Kereskényi</w:t>
            </w:r>
            <w:proofErr w:type="spellEnd"/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Gábor</w:t>
            </w:r>
          </w:p>
          <w:p w14:paraId="592F2568" w14:textId="77777777" w:rsidR="00147D7C" w:rsidRPr="00886771" w:rsidRDefault="00147D7C" w:rsidP="0057050B">
            <w:pPr>
              <w:tabs>
                <w:tab w:val="left" w:pos="1197"/>
              </w:tabs>
              <w:spacing w:after="120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0BAF861" w14:textId="77777777" w:rsidR="00147D7C" w:rsidRPr="00886771" w:rsidRDefault="00147D7C" w:rsidP="0057050B">
            <w:pPr>
              <w:tabs>
                <w:tab w:val="left" w:pos="1197"/>
              </w:tabs>
              <w:spacing w:after="120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1FD75371" w14:textId="77777777" w:rsidR="00147D7C" w:rsidRPr="00886771" w:rsidRDefault="00147D7C" w:rsidP="0057050B">
            <w:pPr>
              <w:tabs>
                <w:tab w:val="left" w:pos="1197"/>
              </w:tabs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Șef birou</w:t>
            </w:r>
          </w:p>
          <w:p w14:paraId="22A8E45B" w14:textId="77777777" w:rsidR="00147D7C" w:rsidRPr="00886771" w:rsidRDefault="00147D7C" w:rsidP="0057050B">
            <w:pPr>
              <w:tabs>
                <w:tab w:val="left" w:pos="1197"/>
              </w:tabs>
              <w:spacing w:after="12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518D3EAC" w14:textId="77777777" w:rsidR="001565A6" w:rsidRDefault="001565A6">
      <w:pPr>
        <w:spacing w:after="200" w:line="276" w:lineRule="auto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br w:type="page"/>
      </w:r>
    </w:p>
    <w:p w14:paraId="107A2742" w14:textId="3EC2C85C" w:rsidR="00CE4785" w:rsidRPr="00886771" w:rsidRDefault="00BC272C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lastRenderedPageBreak/>
        <w:t xml:space="preserve">MUNICIPIUL SATU MARE </w:t>
      </w:r>
    </w:p>
    <w:p w14:paraId="053704E5" w14:textId="1418FF17" w:rsidR="00CE4785" w:rsidRPr="00886771" w:rsidRDefault="00CE4785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Anexa nr. </w:t>
      </w:r>
      <w:r w:rsidR="002A5542">
        <w:rPr>
          <w:b/>
          <w:bCs/>
          <w:sz w:val="28"/>
          <w:szCs w:val="28"/>
          <w:lang w:val="ro-RO"/>
        </w:rPr>
        <w:t>2</w:t>
      </w:r>
      <w:r w:rsidRPr="00886771">
        <w:rPr>
          <w:b/>
          <w:bCs/>
          <w:sz w:val="28"/>
          <w:szCs w:val="28"/>
          <w:lang w:val="ro-RO"/>
        </w:rPr>
        <w:t xml:space="preserve"> la HCL nr</w:t>
      </w:r>
      <w:r w:rsidR="00927E18">
        <w:rPr>
          <w:b/>
          <w:bCs/>
          <w:sz w:val="28"/>
          <w:szCs w:val="28"/>
          <w:lang w:val="ro-RO"/>
        </w:rPr>
        <w:t>. 227/27.06.2024</w:t>
      </w:r>
    </w:p>
    <w:p w14:paraId="14AD0596" w14:textId="77777777" w:rsidR="0070056E" w:rsidRPr="000E089C" w:rsidRDefault="0070056E" w:rsidP="00DF324B">
      <w:pPr>
        <w:rPr>
          <w:sz w:val="28"/>
          <w:szCs w:val="28"/>
          <w:lang w:val="ro-RO"/>
        </w:rPr>
      </w:pPr>
    </w:p>
    <w:p w14:paraId="7D5578D0" w14:textId="77777777" w:rsidR="00BC272C" w:rsidRPr="000E089C" w:rsidRDefault="00BC272C" w:rsidP="00DF324B">
      <w:pPr>
        <w:rPr>
          <w:sz w:val="28"/>
          <w:szCs w:val="28"/>
          <w:lang w:val="ro-RO"/>
        </w:rPr>
      </w:pPr>
    </w:p>
    <w:p w14:paraId="0A5C5A27" w14:textId="7C971AA7" w:rsidR="0070056E" w:rsidRPr="000E089C" w:rsidRDefault="0070056E" w:rsidP="00DF324B">
      <w:p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Descrierea obiectivului de investiție:</w:t>
      </w:r>
      <w:r w:rsidRPr="000E089C">
        <w:rPr>
          <w:b/>
          <w:bCs/>
          <w:sz w:val="28"/>
          <w:szCs w:val="28"/>
          <w:lang w:val="ro-RO"/>
        </w:rPr>
        <w:t xml:space="preserve"> </w:t>
      </w:r>
      <w:r w:rsidR="001565A6" w:rsidRPr="001565A6">
        <w:rPr>
          <w:b/>
          <w:bCs/>
          <w:sz w:val="28"/>
          <w:szCs w:val="28"/>
          <w:lang w:val="ro-RO"/>
        </w:rPr>
        <w:t xml:space="preserve">"Amenajarea și construirea de piste de biciclete în municipiu: Traseu 1: (punct de plecare Str. </w:t>
      </w:r>
      <w:proofErr w:type="spellStart"/>
      <w:r w:rsidR="001565A6" w:rsidRPr="001565A6">
        <w:rPr>
          <w:b/>
          <w:bCs/>
          <w:sz w:val="28"/>
          <w:szCs w:val="28"/>
          <w:lang w:val="ro-RO"/>
        </w:rPr>
        <w:t>Lazarului</w:t>
      </w:r>
      <w:proofErr w:type="spellEnd"/>
      <w:r w:rsidR="001565A6" w:rsidRPr="001565A6">
        <w:rPr>
          <w:b/>
          <w:bCs/>
          <w:sz w:val="28"/>
          <w:szCs w:val="28"/>
          <w:lang w:val="ro-RO"/>
        </w:rPr>
        <w:t xml:space="preserve">) Str. Trandafirilor – Str. Avram Iancu – Str. Iuliu Hossu – Bd. Vasile Lucaciu – Str. 1 Decembrie 1918 – Centru Vechi; Traseu 2: (punct de plecare Str. Mileniului) Str. G. Coșbuc – Bd. V. Lucaciu; Traseu 3: Str. Gh. Barițiu (punct de plecare colț cu Str. Ady Endre) – Str. Rodnei – Str. Fabricii – Str. Odoreului; Traseu 4: Str. Gh. Barițiu (punct de plecare colț cu Str. Ady Endre) – Str. Lăcrămioarei – Str. Porumbeilor – Str. Liviu Rebreanu – Str. Panseluței – P-ța Titulescu – Str. Iuliu Maniu – Centru; Traseu 5: (punct de plecare Str. Panseluței) Str. L. Rebreanu – Str. Mileniului – Str. Horea – Centru Vechi; Traseul 6: B-dul Lucian Blaga – Str. Păulești – Dig, Str. G. Alexandrescu – P-ța Soarelui – Dig; Traseul 7: B-dul Cloșca (plecare din str. Magnoliei) – Drumul </w:t>
      </w:r>
      <w:proofErr w:type="spellStart"/>
      <w:r w:rsidR="001565A6" w:rsidRPr="001565A6">
        <w:rPr>
          <w:b/>
          <w:bCs/>
          <w:sz w:val="28"/>
          <w:szCs w:val="28"/>
          <w:lang w:val="ro-RO"/>
        </w:rPr>
        <w:t>Careiului</w:t>
      </w:r>
      <w:proofErr w:type="spellEnd"/>
      <w:r w:rsidR="001565A6" w:rsidRPr="001565A6">
        <w:rPr>
          <w:b/>
          <w:bCs/>
          <w:sz w:val="28"/>
          <w:szCs w:val="28"/>
          <w:lang w:val="ro-RO"/>
        </w:rPr>
        <w:t>, precum și realizarea a 18 sisteme de închiriat biciclete și/sau trotinete"</w:t>
      </w:r>
    </w:p>
    <w:p w14:paraId="559B4712" w14:textId="77777777" w:rsidR="0070056E" w:rsidRPr="000E089C" w:rsidRDefault="0070056E" w:rsidP="00DF324B">
      <w:pPr>
        <w:jc w:val="both"/>
        <w:rPr>
          <w:sz w:val="28"/>
          <w:szCs w:val="28"/>
          <w:lang w:val="ro-RO"/>
        </w:rPr>
      </w:pPr>
    </w:p>
    <w:p w14:paraId="134D2FCA" w14:textId="77777777" w:rsidR="001565A6" w:rsidRPr="00756409" w:rsidRDefault="001565A6" w:rsidP="001565A6">
      <w:pPr>
        <w:keepNext/>
        <w:keepLines/>
        <w:spacing w:before="480"/>
        <w:jc w:val="both"/>
        <w:rPr>
          <w:rFonts w:eastAsia="SimSun"/>
          <w:b/>
          <w:sz w:val="28"/>
          <w:szCs w:val="28"/>
          <w:lang w:val="ro-RO" w:eastAsia="zh-CN"/>
        </w:rPr>
      </w:pPr>
      <w:r w:rsidRPr="00756409">
        <w:rPr>
          <w:rFonts w:eastAsia="SimSun"/>
          <w:b/>
          <w:sz w:val="28"/>
          <w:szCs w:val="28"/>
          <w:lang w:val="ro-RO" w:eastAsia="zh-CN"/>
        </w:rPr>
        <w:t>NECESITATEA ȘI OPORTUNITATEA PROMOVĂRII INVESTIȚIEI</w:t>
      </w:r>
    </w:p>
    <w:p w14:paraId="132F0844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 xml:space="preserve">Deschiderea axei de finanțarea a PROGRAMULUI REGIONAL NORD-VEST 2021-2027, Utilizarea crescută a transportului public și a altor forme de mobilitate urbană ecologice (Mobilitate urbană), OBIECTIV DE POLITICĂ 2: </w:t>
      </w:r>
      <w:proofErr w:type="spellStart"/>
      <w:r w:rsidRPr="00756409">
        <w:rPr>
          <w:rFonts w:eastAsia="SimSun"/>
          <w:bCs/>
          <w:sz w:val="28"/>
          <w:szCs w:val="28"/>
          <w:lang w:val="ro-RO" w:eastAsia="zh-CN"/>
        </w:rPr>
        <w:t>Europă</w:t>
      </w:r>
      <w:proofErr w:type="spellEnd"/>
      <w:r w:rsidRPr="00756409">
        <w:rPr>
          <w:rFonts w:eastAsia="SimSun"/>
          <w:bCs/>
          <w:sz w:val="28"/>
          <w:szCs w:val="28"/>
          <w:lang w:val="ro-RO" w:eastAsia="zh-CN"/>
        </w:rPr>
        <w:t xml:space="preserve"> mai verde, reziliență,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multinodală durabilă, OBIECTIV SPECIFIC 2.8: Promovarea mobilității urbane </w:t>
      </w:r>
      <w:proofErr w:type="spellStart"/>
      <w:r w:rsidRPr="00756409">
        <w:rPr>
          <w:rFonts w:eastAsia="SimSun"/>
          <w:bCs/>
          <w:sz w:val="28"/>
          <w:szCs w:val="28"/>
          <w:lang w:val="ro-RO" w:eastAsia="zh-CN"/>
        </w:rPr>
        <w:t>multimodale</w:t>
      </w:r>
      <w:proofErr w:type="spellEnd"/>
      <w:r w:rsidRPr="00756409">
        <w:rPr>
          <w:rFonts w:eastAsia="SimSun"/>
          <w:bCs/>
          <w:sz w:val="28"/>
          <w:szCs w:val="28"/>
          <w:lang w:val="ro-RO" w:eastAsia="zh-CN"/>
        </w:rPr>
        <w:t xml:space="preserve"> durabile, ca parte a tranziției către o economie cu zero emisii de dioxid de carbon, constituie o oportunitate pentru autoritățile locale pentru accesarea de fonduri nerambursabile în vederea elaborării documentațiilor tehnice ce vor sta la baza proiectelor depuse în perioada de programare 2021-2027. Investiția reprezintă o oportunitate pentru autoritățile locale pentru demararea lucrărilor de amenajare și construire de piste de biciclete în municipiul Satu Mare, în vederea reducerii emisiilor de CO</w:t>
      </w:r>
      <w:r w:rsidRPr="00756409">
        <w:rPr>
          <w:rFonts w:eastAsia="SimSun"/>
          <w:bCs/>
          <w:sz w:val="28"/>
          <w:szCs w:val="28"/>
          <w:vertAlign w:val="subscript"/>
          <w:lang w:val="ro-RO" w:eastAsia="zh-CN"/>
        </w:rPr>
        <w:t>2</w:t>
      </w:r>
      <w:r w:rsidRPr="00756409">
        <w:rPr>
          <w:rFonts w:eastAsia="SimSun"/>
          <w:bCs/>
          <w:sz w:val="28"/>
          <w:szCs w:val="28"/>
          <w:lang w:val="ro-RO" w:eastAsia="zh-CN"/>
        </w:rPr>
        <w:t xml:space="preserve"> și implicit creșterii calității aerului și a vieții.</w:t>
      </w:r>
    </w:p>
    <w:p w14:paraId="0E5CDA4E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La momentul actual, în cazul municipiului Satu Mare nu putem vorbi de o rețea de piste de biciclete. Există câteva porțiuni de piste izolate în diferite zone ale localității, dar lungimea acestora este insuficientă pentru un oraș modern, de o asemenea mărime. Astfel, acea parte a populației care preferă acest mijloc de deplasare este nevoită să folosească căile de rulare destinate traficului general, expunându-se astfel pericolului de accidente. Din această cauză, mulți cetățeni, care de altfel ar fi dispuși să circule cu bicicleta, renunță să aleagă acest mod de deplasare, neasumându-și aceste riscuri.</w:t>
      </w:r>
    </w:p>
    <w:p w14:paraId="1B2FAA02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lastRenderedPageBreak/>
        <w:t>Proiectul este oportun și datorită faptului că există intenția autorității locale de a crea o rețea de piste pentru bicicliști, pentru a se ajunge cât mai repede și în condiții de siguranță la destinațiile alese, și nu în ultimul rând noul concept va contribui la reducerea emisiilor de CO</w:t>
      </w:r>
      <w:r w:rsidRPr="00756409">
        <w:rPr>
          <w:rFonts w:eastAsia="SimSun"/>
          <w:bCs/>
          <w:sz w:val="28"/>
          <w:szCs w:val="28"/>
          <w:vertAlign w:val="subscript"/>
          <w:lang w:val="ro-RO" w:eastAsia="zh-CN"/>
        </w:rPr>
        <w:t>2</w:t>
      </w:r>
      <w:r w:rsidRPr="00756409">
        <w:rPr>
          <w:rFonts w:eastAsia="SimSun"/>
          <w:bCs/>
          <w:sz w:val="28"/>
          <w:szCs w:val="28"/>
          <w:lang w:val="ro-RO" w:eastAsia="zh-CN"/>
        </w:rPr>
        <w:t xml:space="preserve"> și a altor noxe și va spori gradul de confort și de siguranță a bicicliștilor.</w:t>
      </w:r>
    </w:p>
    <w:p w14:paraId="0E99CB62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Totodată, la reducerea emisiilor de noxe va contribui și facilitarea condițiilor pentru mersul pe jos, prin modernizarea/reabilitarea sau înființarea trotuarelor pe străzile pe care se vor amenaja pistele de biciclete.</w:t>
      </w:r>
    </w:p>
    <w:p w14:paraId="3D1C36B8" w14:textId="77777777" w:rsidR="001565A6" w:rsidRPr="00756409" w:rsidRDefault="001565A6" w:rsidP="001565A6">
      <w:pPr>
        <w:spacing w:before="480"/>
        <w:jc w:val="both"/>
        <w:rPr>
          <w:rFonts w:eastAsia="SimSun"/>
          <w:b/>
          <w:sz w:val="28"/>
          <w:szCs w:val="28"/>
          <w:lang w:val="ro-RO" w:eastAsia="zh-CN"/>
        </w:rPr>
      </w:pPr>
      <w:r w:rsidRPr="00756409">
        <w:rPr>
          <w:rFonts w:eastAsia="SimSun"/>
          <w:b/>
          <w:sz w:val="28"/>
          <w:szCs w:val="28"/>
          <w:lang w:val="ro-RO" w:eastAsia="zh-CN"/>
        </w:rPr>
        <w:t>ANALIZA SOLUȚIEI TEHNICE</w:t>
      </w:r>
    </w:p>
    <w:p w14:paraId="7E6C174E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Prin acest proiect se propune amenajarea unei rețele de piste de biciclete compusă din 7 trasee, având lungime totală de 19,2 km, după cum urmează:</w:t>
      </w:r>
    </w:p>
    <w:p w14:paraId="13C7076C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/>
          <w:sz w:val="28"/>
          <w:szCs w:val="28"/>
          <w:lang w:val="ro-RO" w:eastAsia="zh-CN"/>
        </w:rPr>
        <w:t>Traseul 1 (L=2.628,83m):</w:t>
      </w:r>
      <w:r w:rsidRPr="00756409">
        <w:rPr>
          <w:rFonts w:eastAsia="SimSun"/>
          <w:bCs/>
          <w:sz w:val="28"/>
          <w:szCs w:val="28"/>
          <w:lang w:val="ro-RO" w:eastAsia="zh-CN"/>
        </w:rPr>
        <w:t xml:space="preserve"> Str. Trandafirilor - Str. Avram Iancu - Str. Iuliu Hossu - Bd. Vasile Lucaciu - Str. 1 Decembrie 1918 - Centru Vechi;</w:t>
      </w:r>
    </w:p>
    <w:p w14:paraId="557465EB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/>
          <w:sz w:val="28"/>
          <w:szCs w:val="28"/>
          <w:lang w:val="ro-RO" w:eastAsia="zh-CN"/>
        </w:rPr>
        <w:t>Traseul 2 (L=467,55m):</w:t>
      </w:r>
      <w:r w:rsidRPr="00756409">
        <w:rPr>
          <w:rFonts w:eastAsia="SimSun"/>
          <w:bCs/>
          <w:sz w:val="28"/>
          <w:szCs w:val="28"/>
          <w:lang w:val="ro-RO" w:eastAsia="zh-CN"/>
        </w:rPr>
        <w:t xml:space="preserve"> Str. Iuliu Hossu - Bd. V. Lucaciu;</w:t>
      </w:r>
    </w:p>
    <w:p w14:paraId="6D76BE3D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/>
          <w:sz w:val="28"/>
          <w:szCs w:val="28"/>
          <w:lang w:val="ro-RO" w:eastAsia="zh-CN"/>
        </w:rPr>
        <w:t>Traseul 3 (L=2.529,40m):</w:t>
      </w:r>
      <w:r w:rsidRPr="00756409">
        <w:rPr>
          <w:rFonts w:eastAsia="SimSun"/>
          <w:bCs/>
          <w:sz w:val="28"/>
          <w:szCs w:val="28"/>
          <w:lang w:val="ro-RO" w:eastAsia="zh-CN"/>
        </w:rPr>
        <w:t xml:space="preserve"> Str. Gh. Barițiu  - Str. Rodnei - Str. Fabricii - Str. Odoreului;</w:t>
      </w:r>
    </w:p>
    <w:p w14:paraId="7F6D0A24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/>
          <w:sz w:val="28"/>
          <w:szCs w:val="28"/>
          <w:lang w:val="ro-RO" w:eastAsia="zh-CN"/>
        </w:rPr>
        <w:t>Traseul 4 (L=2.743,95m):</w:t>
      </w:r>
      <w:r w:rsidRPr="00756409">
        <w:rPr>
          <w:rFonts w:eastAsia="SimSun"/>
          <w:bCs/>
          <w:sz w:val="28"/>
          <w:szCs w:val="28"/>
          <w:lang w:val="ro-RO" w:eastAsia="zh-CN"/>
        </w:rPr>
        <w:t xml:space="preserve"> Str. Gh. Barițiu - Str. Lăcrămioarei - Str. Porumbeilor - Str. Liviu Rebreanu - Str. Panseluței - P-ța Titulescu - Str. Iuliu Maniu – Centru;</w:t>
      </w:r>
    </w:p>
    <w:p w14:paraId="152AFB25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/>
          <w:sz w:val="28"/>
          <w:szCs w:val="28"/>
          <w:lang w:val="ro-RO" w:eastAsia="zh-CN"/>
        </w:rPr>
        <w:t>Traseul 5 (L=1.506,50m):</w:t>
      </w:r>
      <w:r w:rsidRPr="00756409">
        <w:rPr>
          <w:rFonts w:eastAsia="SimSun"/>
          <w:bCs/>
          <w:sz w:val="28"/>
          <w:szCs w:val="28"/>
          <w:lang w:val="ro-RO" w:eastAsia="zh-CN"/>
        </w:rPr>
        <w:t xml:space="preserve"> Str. L. Rebreanu - Str. Mileniului - Str. Horea - Centru Vechi;</w:t>
      </w:r>
    </w:p>
    <w:p w14:paraId="2CF17BDB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/>
          <w:sz w:val="28"/>
          <w:szCs w:val="28"/>
          <w:lang w:val="ro-RO" w:eastAsia="zh-CN"/>
        </w:rPr>
        <w:t>Traseul 6 (L=8.100,16m):</w:t>
      </w:r>
      <w:r w:rsidRPr="00756409">
        <w:rPr>
          <w:rFonts w:eastAsia="SimSun"/>
          <w:bCs/>
          <w:sz w:val="28"/>
          <w:szCs w:val="28"/>
          <w:lang w:val="ro-RO" w:eastAsia="zh-CN"/>
        </w:rPr>
        <w:t xml:space="preserve"> B-dul Lucian Blaga - Str. Păulești - Dig, Str. G. Alexandrescu - P-ța Soarelui – Dig;</w:t>
      </w:r>
    </w:p>
    <w:p w14:paraId="472949FD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/>
          <w:sz w:val="28"/>
          <w:szCs w:val="28"/>
          <w:lang w:val="ro-RO" w:eastAsia="zh-CN"/>
        </w:rPr>
        <w:t>Traseul 7 (L=1.212,54m):</w:t>
      </w:r>
      <w:r w:rsidRPr="00756409">
        <w:rPr>
          <w:rFonts w:eastAsia="SimSun"/>
          <w:bCs/>
          <w:sz w:val="28"/>
          <w:szCs w:val="28"/>
          <w:lang w:val="ro-RO" w:eastAsia="zh-CN"/>
        </w:rPr>
        <w:t xml:space="preserve"> B-dul Cloșca - Drumul </w:t>
      </w:r>
      <w:proofErr w:type="spellStart"/>
      <w:r w:rsidRPr="00756409">
        <w:rPr>
          <w:rFonts w:eastAsia="SimSun"/>
          <w:bCs/>
          <w:sz w:val="28"/>
          <w:szCs w:val="28"/>
          <w:lang w:val="ro-RO" w:eastAsia="zh-CN"/>
        </w:rPr>
        <w:t>Careiului</w:t>
      </w:r>
      <w:proofErr w:type="spellEnd"/>
      <w:r w:rsidRPr="00756409">
        <w:rPr>
          <w:rFonts w:eastAsia="SimSun"/>
          <w:bCs/>
          <w:sz w:val="28"/>
          <w:szCs w:val="28"/>
          <w:lang w:val="ro-RO" w:eastAsia="zh-CN"/>
        </w:rPr>
        <w:t>.</w:t>
      </w:r>
    </w:p>
    <w:p w14:paraId="1608490D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 xml:space="preserve">Structura rutieră cu mixtură asfaltică: </w:t>
      </w:r>
    </w:p>
    <w:p w14:paraId="56E73EE7" w14:textId="77777777" w:rsidR="001565A6" w:rsidRPr="00756409" w:rsidRDefault="001565A6" w:rsidP="001565A6">
      <w:pPr>
        <w:pStyle w:val="ListParagraph"/>
        <w:numPr>
          <w:ilvl w:val="0"/>
          <w:numId w:val="35"/>
        </w:numPr>
        <w:tabs>
          <w:tab w:val="left" w:pos="2977"/>
        </w:tabs>
        <w:spacing w:before="240"/>
        <w:ind w:left="567" w:hanging="207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 xml:space="preserve">4 cm îmbrăcăminte BA8 </w:t>
      </w:r>
      <w:proofErr w:type="spellStart"/>
      <w:r w:rsidRPr="00756409">
        <w:rPr>
          <w:rFonts w:eastAsia="SimSun"/>
          <w:bCs/>
          <w:sz w:val="28"/>
          <w:szCs w:val="28"/>
          <w:lang w:val="ro-RO" w:eastAsia="zh-CN"/>
        </w:rPr>
        <w:t>rul</w:t>
      </w:r>
      <w:proofErr w:type="spellEnd"/>
      <w:r w:rsidRPr="00756409">
        <w:rPr>
          <w:rFonts w:eastAsia="SimSun"/>
          <w:bCs/>
          <w:sz w:val="28"/>
          <w:szCs w:val="28"/>
          <w:lang w:val="ro-RO" w:eastAsia="zh-CN"/>
        </w:rPr>
        <w:t xml:space="preserve"> 50/70; </w:t>
      </w:r>
    </w:p>
    <w:p w14:paraId="00651331" w14:textId="77777777" w:rsidR="001565A6" w:rsidRPr="00756409" w:rsidRDefault="001565A6" w:rsidP="001565A6">
      <w:pPr>
        <w:pStyle w:val="ListParagraph"/>
        <w:numPr>
          <w:ilvl w:val="0"/>
          <w:numId w:val="35"/>
        </w:numPr>
        <w:tabs>
          <w:tab w:val="left" w:pos="2977"/>
        </w:tabs>
        <w:spacing w:before="240"/>
        <w:ind w:left="567" w:hanging="207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 xml:space="preserve">10 cm balast stabilizat; </w:t>
      </w:r>
    </w:p>
    <w:p w14:paraId="409DE829" w14:textId="77777777" w:rsidR="001565A6" w:rsidRPr="00756409" w:rsidRDefault="001565A6" w:rsidP="001565A6">
      <w:pPr>
        <w:pStyle w:val="ListParagraph"/>
        <w:numPr>
          <w:ilvl w:val="0"/>
          <w:numId w:val="35"/>
        </w:numPr>
        <w:tabs>
          <w:tab w:val="left" w:pos="2977"/>
        </w:tabs>
        <w:spacing w:before="240"/>
        <w:ind w:left="567" w:hanging="207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15 cm balast.</w:t>
      </w:r>
    </w:p>
    <w:p w14:paraId="04E050EE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 xml:space="preserve">Structura rutieră cu pavaj: </w:t>
      </w:r>
    </w:p>
    <w:p w14:paraId="2C8D68C5" w14:textId="77777777" w:rsidR="001565A6" w:rsidRPr="00756409" w:rsidRDefault="001565A6" w:rsidP="001565A6">
      <w:pPr>
        <w:pStyle w:val="ListParagraph"/>
        <w:numPr>
          <w:ilvl w:val="0"/>
          <w:numId w:val="35"/>
        </w:numPr>
        <w:tabs>
          <w:tab w:val="left" w:pos="2977"/>
        </w:tabs>
        <w:spacing w:before="240"/>
        <w:ind w:left="567" w:hanging="207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 xml:space="preserve">6-8 cm pavaj din pavele auto blocante; </w:t>
      </w:r>
    </w:p>
    <w:p w14:paraId="47F90AC8" w14:textId="77777777" w:rsidR="001565A6" w:rsidRPr="00756409" w:rsidRDefault="001565A6" w:rsidP="001565A6">
      <w:pPr>
        <w:pStyle w:val="ListParagraph"/>
        <w:numPr>
          <w:ilvl w:val="0"/>
          <w:numId w:val="35"/>
        </w:numPr>
        <w:tabs>
          <w:tab w:val="left" w:pos="2977"/>
        </w:tabs>
        <w:spacing w:before="240"/>
        <w:ind w:left="567" w:hanging="207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5 cm nisip;</w:t>
      </w:r>
    </w:p>
    <w:p w14:paraId="381F83DB" w14:textId="77777777" w:rsidR="001565A6" w:rsidRPr="00756409" w:rsidRDefault="001565A6" w:rsidP="001565A6">
      <w:pPr>
        <w:pStyle w:val="ListParagraph"/>
        <w:numPr>
          <w:ilvl w:val="0"/>
          <w:numId w:val="35"/>
        </w:numPr>
        <w:tabs>
          <w:tab w:val="left" w:pos="2977"/>
        </w:tabs>
        <w:spacing w:before="240"/>
        <w:ind w:left="567" w:hanging="207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 xml:space="preserve">10 cm balast stabilizat; </w:t>
      </w:r>
    </w:p>
    <w:p w14:paraId="2C12434C" w14:textId="77777777" w:rsidR="001565A6" w:rsidRPr="00756409" w:rsidRDefault="001565A6" w:rsidP="001565A6">
      <w:pPr>
        <w:pStyle w:val="ListParagraph"/>
        <w:numPr>
          <w:ilvl w:val="0"/>
          <w:numId w:val="35"/>
        </w:numPr>
        <w:tabs>
          <w:tab w:val="left" w:pos="2977"/>
        </w:tabs>
        <w:spacing w:before="240"/>
        <w:ind w:left="567" w:hanging="207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15 cm balast.</w:t>
      </w:r>
    </w:p>
    <w:p w14:paraId="53AC932C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</w:p>
    <w:p w14:paraId="1E96F3A6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În cadrul investiției este prevăzută realizarea unui sistem de închiriere a bicicletelor și/sau a trotinetelor cu 18 puncte de închiriere automatizate.</w:t>
      </w:r>
    </w:p>
    <w:p w14:paraId="200DFA07" w14:textId="77777777" w:rsidR="001565A6" w:rsidRPr="00756409" w:rsidRDefault="001565A6" w:rsidP="001565A6">
      <w:pPr>
        <w:tabs>
          <w:tab w:val="left" w:pos="2977"/>
        </w:tabs>
        <w:spacing w:before="240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lastRenderedPageBreak/>
        <w:t>Acestea au fost propuse a fi amplasate în proximitatea pistelor de biciclete proiectate, astfel:</w:t>
      </w:r>
    </w:p>
    <w:p w14:paraId="533DA666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1.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1 – Traseu 1, tronson 1 – km 0+600 (str. Trandafirilor)</w:t>
      </w:r>
    </w:p>
    <w:p w14:paraId="7F25784F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2.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2 – Traseu 1, tronson 2 – km 0+380 (str. Avram Iancu)</w:t>
      </w:r>
    </w:p>
    <w:p w14:paraId="5B85660F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3.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3 – Traseu 1, tronson 2 – km 1+115 (bd. Vasile Lucaciu)</w:t>
      </w:r>
    </w:p>
    <w:p w14:paraId="27A934ED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4.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4 – Traseu 3, tronson 1 – km 0+000 (str. Rodnei)</w:t>
      </w:r>
    </w:p>
    <w:p w14:paraId="21603C05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5.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5 – Traseu 3, tronson 2 – km 0+000 (str. Odoreului)</w:t>
      </w:r>
    </w:p>
    <w:p w14:paraId="03EB5014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6.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6 – Traseu 3, tronson 2 – km 1+090 (str. Odoreului)</w:t>
      </w:r>
    </w:p>
    <w:p w14:paraId="756BD4F2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7.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7 – Traseu 4 – km 0+810 (str. Lăcrămioarei)</w:t>
      </w:r>
    </w:p>
    <w:p w14:paraId="44D54545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8.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8 – Traseu 4 – km 1+650 (Piața Nicolae Titulescu)</w:t>
      </w:r>
    </w:p>
    <w:p w14:paraId="44CF3D8F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9.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9 – Traseu 4 – km 2+565 (str. Ștefan cel Mare)</w:t>
      </w:r>
    </w:p>
    <w:p w14:paraId="5D797A74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10.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10 – Traseu 5 – km 0+615 (Piața Eroii Revoluției)</w:t>
      </w:r>
    </w:p>
    <w:p w14:paraId="185B9660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11.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11 – Traseu 5 – km 1+485 (str. Horea)</w:t>
      </w:r>
    </w:p>
    <w:p w14:paraId="0CA49960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12.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12 – Traseu 6, tronson 1 – km 0+015 (bd. Lucian Blaga)</w:t>
      </w:r>
    </w:p>
    <w:p w14:paraId="219CA9B4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13.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13 – Traseu 6, tronson 1 – km 1+505 (bd. Lucian Blaga)</w:t>
      </w:r>
    </w:p>
    <w:p w14:paraId="12273037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14.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14 – Traseu 6, tronson 2 – km 0+015 (bd. Lucian Blaga)</w:t>
      </w:r>
    </w:p>
    <w:p w14:paraId="04716EF2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15.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15 – Traseu 6, tronson 2 – km 0+475 (bd. Lucian Blaga)</w:t>
      </w:r>
    </w:p>
    <w:p w14:paraId="0EB9FFE7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16.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16 – Traseu 6, tronson 3 – km 1+315 (str. Jubileului)</w:t>
      </w:r>
    </w:p>
    <w:p w14:paraId="109AE70F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17.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17 – Traseu 6, tronson 4 – km 0+450 (bd. Independenței)</w:t>
      </w:r>
    </w:p>
    <w:p w14:paraId="219EEF63" w14:textId="77777777" w:rsidR="001565A6" w:rsidRPr="00756409" w:rsidRDefault="001565A6" w:rsidP="00756409">
      <w:pPr>
        <w:ind w:left="425" w:hanging="425"/>
        <w:jc w:val="both"/>
        <w:rPr>
          <w:rFonts w:eastAsia="SimSun"/>
          <w:bCs/>
          <w:sz w:val="28"/>
          <w:szCs w:val="28"/>
          <w:lang w:val="ro-RO" w:eastAsia="zh-CN"/>
        </w:rPr>
      </w:pPr>
      <w:r w:rsidRPr="00756409">
        <w:rPr>
          <w:rFonts w:eastAsia="SimSun"/>
          <w:bCs/>
          <w:sz w:val="28"/>
          <w:szCs w:val="28"/>
          <w:lang w:val="ro-RO" w:eastAsia="zh-CN"/>
        </w:rPr>
        <w:t>18.</w:t>
      </w:r>
      <w:r w:rsidRPr="00756409">
        <w:rPr>
          <w:rFonts w:eastAsia="SimSun"/>
          <w:bCs/>
          <w:sz w:val="28"/>
          <w:szCs w:val="28"/>
          <w:lang w:val="ro-RO" w:eastAsia="zh-CN"/>
        </w:rPr>
        <w:tab/>
        <w:t>Punct de închiriere nr. 18 – Traseu 7 – km 1+180 (bd. Cloșca)</w:t>
      </w:r>
    </w:p>
    <w:p w14:paraId="63DD3300" w14:textId="77777777" w:rsidR="001565A6" w:rsidRDefault="001565A6" w:rsidP="00DF324B">
      <w:pPr>
        <w:jc w:val="both"/>
        <w:rPr>
          <w:b/>
          <w:bCs/>
          <w:spacing w:val="-1"/>
          <w:sz w:val="28"/>
          <w:szCs w:val="28"/>
          <w:lang w:val="ro-RO" w:eastAsia="zh-CN"/>
        </w:rPr>
      </w:pPr>
    </w:p>
    <w:p w14:paraId="3990FD90" w14:textId="77777777" w:rsidR="0070056E" w:rsidRPr="000E089C" w:rsidRDefault="0070056E" w:rsidP="00DF324B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86771" w:rsidRPr="00886771" w14:paraId="6FEA9669" w14:textId="77777777" w:rsidTr="00887228">
        <w:tc>
          <w:tcPr>
            <w:tcW w:w="3080" w:type="dxa"/>
            <w:shd w:val="clear" w:color="auto" w:fill="auto"/>
          </w:tcPr>
          <w:p w14:paraId="205E6116" w14:textId="77777777" w:rsidR="008D26AB" w:rsidRPr="00886771" w:rsidRDefault="008D26AB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5CEF5E01" w14:textId="77777777" w:rsidR="00EB7897" w:rsidRPr="00886771" w:rsidRDefault="00EB7897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31BC6CB0" w14:textId="77777777" w:rsidR="00EB7897" w:rsidRPr="00886771" w:rsidRDefault="00EB7897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3560ECA8" w14:textId="2838A6A9" w:rsidR="008D26AB" w:rsidRPr="00886771" w:rsidRDefault="008D26AB" w:rsidP="00DF32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PRIMAR</w:t>
            </w:r>
          </w:p>
          <w:p w14:paraId="6263B216" w14:textId="77777777" w:rsidR="008D26AB" w:rsidRPr="00886771" w:rsidRDefault="008D26AB" w:rsidP="00DF324B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proofErr w:type="spellStart"/>
            <w:r w:rsidRPr="00886771">
              <w:rPr>
                <w:b/>
                <w:bCs/>
                <w:sz w:val="28"/>
                <w:szCs w:val="28"/>
                <w:lang w:val="ro-RO"/>
              </w:rPr>
              <w:t>Kereskényi</w:t>
            </w:r>
            <w:proofErr w:type="spellEnd"/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Gábor</w:t>
            </w:r>
          </w:p>
          <w:p w14:paraId="25B3D3A8" w14:textId="77777777" w:rsidR="008D26AB" w:rsidRPr="00886771" w:rsidRDefault="008D26AB" w:rsidP="00DF324B">
            <w:pPr>
              <w:tabs>
                <w:tab w:val="left" w:pos="1197"/>
              </w:tabs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ECB8974" w14:textId="77777777" w:rsidR="008D26AB" w:rsidRPr="00886771" w:rsidRDefault="008D26AB" w:rsidP="00DF324B">
            <w:pPr>
              <w:tabs>
                <w:tab w:val="left" w:pos="1197"/>
              </w:tabs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3CCD5DA2" w14:textId="77777777" w:rsidR="003E014F" w:rsidRPr="00886771" w:rsidRDefault="003E014F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088CF975" w14:textId="77777777" w:rsidR="00EB7897" w:rsidRPr="00886771" w:rsidRDefault="00EB7897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05E9E289" w14:textId="77777777" w:rsidR="00EB7897" w:rsidRPr="00886771" w:rsidRDefault="00EB7897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  <w:p w14:paraId="61651489" w14:textId="493C8E15" w:rsidR="008D26AB" w:rsidRPr="00886771" w:rsidRDefault="008D26AB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Șef birou</w:t>
            </w:r>
            <w:r w:rsidR="0088511D" w:rsidRPr="00886771">
              <w:rPr>
                <w:b/>
                <w:bCs/>
                <w:sz w:val="28"/>
                <w:szCs w:val="28"/>
                <w:lang w:val="ro-RO"/>
              </w:rPr>
              <w:t xml:space="preserve"> C.T.S.L.</w:t>
            </w:r>
          </w:p>
          <w:p w14:paraId="7DD1AD19" w14:textId="77777777" w:rsidR="008D26AB" w:rsidRPr="00886771" w:rsidRDefault="008D26AB" w:rsidP="00DF324B">
            <w:pPr>
              <w:tabs>
                <w:tab w:val="left" w:pos="1197"/>
              </w:tabs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886771">
              <w:rPr>
                <w:b/>
                <w:bCs/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561064E8" w14:textId="77777777" w:rsidR="00EB7897" w:rsidRPr="00886771" w:rsidRDefault="008D26AB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</w:p>
    <w:p w14:paraId="6F8EA846" w14:textId="77777777" w:rsidR="00BC272C" w:rsidRPr="00886771" w:rsidRDefault="00BC272C" w:rsidP="00DF324B">
      <w:pPr>
        <w:ind w:left="3540" w:firstLine="708"/>
        <w:rPr>
          <w:b/>
          <w:bCs/>
          <w:sz w:val="28"/>
          <w:szCs w:val="28"/>
          <w:lang w:val="ro-RO"/>
        </w:rPr>
      </w:pPr>
    </w:p>
    <w:p w14:paraId="478E33AA" w14:textId="5FCA50E7" w:rsidR="008D26AB" w:rsidRPr="00886771" w:rsidRDefault="008D26AB" w:rsidP="00DF324B">
      <w:pPr>
        <w:ind w:left="3540" w:firstLine="708"/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>Proiectant</w:t>
      </w:r>
    </w:p>
    <w:p w14:paraId="725CA6BB" w14:textId="52841255" w:rsidR="008D26AB" w:rsidRPr="00886771" w:rsidRDefault="008D26AB" w:rsidP="00DF324B">
      <w:pPr>
        <w:rPr>
          <w:b/>
          <w:bCs/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</w:r>
      <w:r w:rsidRPr="00886771">
        <w:rPr>
          <w:b/>
          <w:bCs/>
          <w:sz w:val="28"/>
          <w:szCs w:val="28"/>
          <w:lang w:val="ro-RO"/>
        </w:rPr>
        <w:tab/>
        <w:t xml:space="preserve">SC </w:t>
      </w:r>
      <w:r w:rsidR="001565A6">
        <w:rPr>
          <w:b/>
          <w:bCs/>
          <w:sz w:val="28"/>
          <w:szCs w:val="28"/>
          <w:lang w:val="ro-RO"/>
        </w:rPr>
        <w:t>NOVENSA</w:t>
      </w:r>
      <w:r w:rsidRPr="00886771">
        <w:rPr>
          <w:b/>
          <w:bCs/>
          <w:sz w:val="28"/>
          <w:szCs w:val="28"/>
          <w:lang w:val="ro-RO"/>
        </w:rPr>
        <w:t xml:space="preserve"> SRL</w:t>
      </w:r>
    </w:p>
    <w:p w14:paraId="16F964C7" w14:textId="77777777" w:rsidR="008D26AB" w:rsidRDefault="008D26AB" w:rsidP="00DF324B">
      <w:pPr>
        <w:rPr>
          <w:b/>
          <w:bCs/>
          <w:sz w:val="28"/>
          <w:szCs w:val="28"/>
          <w:lang w:val="ro-RO"/>
        </w:rPr>
      </w:pPr>
    </w:p>
    <w:p w14:paraId="2D9C824D" w14:textId="77777777" w:rsidR="00311642" w:rsidRDefault="00311642" w:rsidP="00DF324B">
      <w:pPr>
        <w:rPr>
          <w:b/>
          <w:bCs/>
          <w:sz w:val="28"/>
          <w:szCs w:val="28"/>
          <w:lang w:val="ro-RO"/>
        </w:rPr>
      </w:pPr>
    </w:p>
    <w:p w14:paraId="64A0C2AB" w14:textId="77777777" w:rsidR="00311642" w:rsidRDefault="00311642" w:rsidP="00311642">
      <w:pPr>
        <w:rPr>
          <w:lang w:val="en-US"/>
        </w:rPr>
      </w:pPr>
      <w:r>
        <w:t xml:space="preserve">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06590B31" w14:textId="77777777" w:rsidR="00311642" w:rsidRDefault="00311642" w:rsidP="00311642"/>
    <w:p w14:paraId="210F0DF3" w14:textId="77777777" w:rsidR="00311642" w:rsidRDefault="00311642" w:rsidP="00311642"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698ADDC5" w14:textId="77777777" w:rsidR="00311642" w:rsidRPr="00886771" w:rsidRDefault="00311642" w:rsidP="00DF324B">
      <w:pPr>
        <w:rPr>
          <w:b/>
          <w:bCs/>
          <w:sz w:val="28"/>
          <w:szCs w:val="28"/>
          <w:lang w:val="ro-RO"/>
        </w:rPr>
      </w:pPr>
    </w:p>
    <w:sectPr w:rsidR="00311642" w:rsidRPr="00886771" w:rsidSect="00BC272C">
      <w:footerReference w:type="even" r:id="rId7"/>
      <w:footerReference w:type="default" r:id="rId8"/>
      <w:pgSz w:w="11906" w:h="16838"/>
      <w:pgMar w:top="851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96615" w14:textId="77777777" w:rsidR="00BF474A" w:rsidRDefault="00BF474A" w:rsidP="00DA3873">
      <w:r>
        <w:separator/>
      </w:r>
    </w:p>
  </w:endnote>
  <w:endnote w:type="continuationSeparator" w:id="0">
    <w:p w14:paraId="5ECBC677" w14:textId="77777777" w:rsidR="00BF474A" w:rsidRDefault="00BF474A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Pr="0010532B" w:rsidRDefault="007A63C6" w:rsidP="006525AD">
    <w:pPr>
      <w:pStyle w:val="Footer"/>
      <w:framePr w:wrap="around" w:vAnchor="text" w:hAnchor="margin" w:xAlign="center" w:y="1"/>
      <w:rPr>
        <w:rStyle w:val="PageNumber"/>
        <w:lang w:val="de-AT"/>
      </w:rPr>
    </w:pPr>
    <w:r>
      <w:rPr>
        <w:rStyle w:val="PageNumber"/>
      </w:rPr>
      <w:fldChar w:fldCharType="begin"/>
    </w:r>
    <w:r w:rsidR="006C14D2" w:rsidRPr="0010532B">
      <w:rPr>
        <w:rStyle w:val="PageNumber"/>
        <w:lang w:val="de-AT"/>
      </w:rPr>
      <w:instrText xml:space="preserve">PAGE  </w:instrText>
    </w:r>
    <w:r>
      <w:rPr>
        <w:rStyle w:val="PageNumber"/>
      </w:rPr>
      <w:fldChar w:fldCharType="separate"/>
    </w:r>
    <w:r w:rsidR="002D36DF" w:rsidRPr="0010532B">
      <w:rPr>
        <w:rStyle w:val="PageNumber"/>
        <w:noProof/>
        <w:lang w:val="de-AT"/>
      </w:rPr>
      <w:t>1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48C6788F" w:rsidR="00651A76" w:rsidRPr="00A96018" w:rsidRDefault="00651A76" w:rsidP="00651A76">
    <w:pPr>
      <w:pStyle w:val="Footer"/>
      <w:ind w:right="360"/>
      <w:rPr>
        <w:sz w:val="16"/>
        <w:szCs w:val="12"/>
        <w:lang w:val="hu-HU"/>
      </w:rPr>
    </w:pPr>
    <w:r w:rsidRPr="00651A76">
      <w:rPr>
        <w:sz w:val="16"/>
        <w:szCs w:val="12"/>
        <w:lang w:val="ro-RO"/>
      </w:rPr>
      <w:t xml:space="preserve">Ing. </w:t>
    </w:r>
    <w:r w:rsidR="001565A6">
      <w:rPr>
        <w:sz w:val="16"/>
        <w:szCs w:val="12"/>
        <w:lang w:val="ro-RO"/>
      </w:rPr>
      <w:t>Kiss Ferenc</w:t>
    </w:r>
    <w:r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5119C" w14:textId="77777777" w:rsidR="00BF474A" w:rsidRDefault="00BF474A" w:rsidP="00DA3873">
      <w:r>
        <w:separator/>
      </w:r>
    </w:p>
  </w:footnote>
  <w:footnote w:type="continuationSeparator" w:id="0">
    <w:p w14:paraId="1F2B94A3" w14:textId="77777777" w:rsidR="00BF474A" w:rsidRDefault="00BF474A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1F0D"/>
    <w:multiLevelType w:val="hybridMultilevel"/>
    <w:tmpl w:val="D742AC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4F"/>
    <w:multiLevelType w:val="hybridMultilevel"/>
    <w:tmpl w:val="BF92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843818"/>
    <w:multiLevelType w:val="hybridMultilevel"/>
    <w:tmpl w:val="3ED01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1E0"/>
    <w:multiLevelType w:val="hybridMultilevel"/>
    <w:tmpl w:val="D4205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0976"/>
    <w:multiLevelType w:val="hybridMultilevel"/>
    <w:tmpl w:val="79BCAA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12E1"/>
    <w:multiLevelType w:val="hybridMultilevel"/>
    <w:tmpl w:val="E38C05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A53CF"/>
    <w:multiLevelType w:val="hybridMultilevel"/>
    <w:tmpl w:val="F05E0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837AB"/>
    <w:multiLevelType w:val="hybridMultilevel"/>
    <w:tmpl w:val="CB54CD3A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E222C6B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B21677C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1C01DB"/>
    <w:multiLevelType w:val="hybridMultilevel"/>
    <w:tmpl w:val="1F1A7D5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273803"/>
    <w:multiLevelType w:val="hybridMultilevel"/>
    <w:tmpl w:val="025A7E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207EA"/>
    <w:multiLevelType w:val="hybridMultilevel"/>
    <w:tmpl w:val="8E105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44A7D"/>
    <w:multiLevelType w:val="hybridMultilevel"/>
    <w:tmpl w:val="AEAECAC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76149"/>
    <w:multiLevelType w:val="hybridMultilevel"/>
    <w:tmpl w:val="AACAA346"/>
    <w:lvl w:ilvl="0" w:tplc="04180001">
      <w:start w:val="1"/>
      <w:numFmt w:val="bullet"/>
      <w:lvlText w:val=""/>
      <w:lvlJc w:val="left"/>
      <w:pPr>
        <w:ind w:left="3330" w:hanging="29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135E4"/>
    <w:multiLevelType w:val="hybridMultilevel"/>
    <w:tmpl w:val="6FD470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E5E6A"/>
    <w:multiLevelType w:val="hybridMultilevel"/>
    <w:tmpl w:val="8AB6F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788837">
    <w:abstractNumId w:val="2"/>
  </w:num>
  <w:num w:numId="2" w16cid:durableId="1012495042">
    <w:abstractNumId w:val="12"/>
  </w:num>
  <w:num w:numId="3" w16cid:durableId="1422263094">
    <w:abstractNumId w:val="13"/>
  </w:num>
  <w:num w:numId="4" w16cid:durableId="1495410688">
    <w:abstractNumId w:val="28"/>
  </w:num>
  <w:num w:numId="5" w16cid:durableId="1389304825">
    <w:abstractNumId w:val="25"/>
  </w:num>
  <w:num w:numId="6" w16cid:durableId="1333602782">
    <w:abstractNumId w:val="14"/>
  </w:num>
  <w:num w:numId="7" w16cid:durableId="1630865174">
    <w:abstractNumId w:val="32"/>
  </w:num>
  <w:num w:numId="8" w16cid:durableId="1919703686">
    <w:abstractNumId w:val="18"/>
  </w:num>
  <w:num w:numId="9" w16cid:durableId="1394616429">
    <w:abstractNumId w:val="27"/>
  </w:num>
  <w:num w:numId="10" w16cid:durableId="2015036372">
    <w:abstractNumId w:val="31"/>
  </w:num>
  <w:num w:numId="11" w16cid:durableId="1844084126">
    <w:abstractNumId w:val="29"/>
  </w:num>
  <w:num w:numId="12" w16cid:durableId="1955475961">
    <w:abstractNumId w:val="21"/>
  </w:num>
  <w:num w:numId="13" w16cid:durableId="1173446331">
    <w:abstractNumId w:val="9"/>
  </w:num>
  <w:num w:numId="14" w16cid:durableId="1073504999">
    <w:abstractNumId w:val="15"/>
  </w:num>
  <w:num w:numId="15" w16cid:durableId="456726572">
    <w:abstractNumId w:val="8"/>
  </w:num>
  <w:num w:numId="16" w16cid:durableId="528299852">
    <w:abstractNumId w:val="17"/>
  </w:num>
  <w:num w:numId="17" w16cid:durableId="407070119">
    <w:abstractNumId w:val="11"/>
  </w:num>
  <w:num w:numId="18" w16cid:durableId="52779311">
    <w:abstractNumId w:val="5"/>
  </w:num>
  <w:num w:numId="19" w16cid:durableId="367416190">
    <w:abstractNumId w:val="20"/>
  </w:num>
  <w:num w:numId="20" w16cid:durableId="2013020697">
    <w:abstractNumId w:val="34"/>
  </w:num>
  <w:num w:numId="21" w16cid:durableId="1648120921">
    <w:abstractNumId w:val="10"/>
  </w:num>
  <w:num w:numId="22" w16cid:durableId="145056630">
    <w:abstractNumId w:val="7"/>
  </w:num>
  <w:num w:numId="23" w16cid:durableId="1790005762">
    <w:abstractNumId w:val="23"/>
  </w:num>
  <w:num w:numId="24" w16cid:durableId="1222868656">
    <w:abstractNumId w:val="16"/>
  </w:num>
  <w:num w:numId="25" w16cid:durableId="188447708">
    <w:abstractNumId w:val="4"/>
  </w:num>
  <w:num w:numId="26" w16cid:durableId="1119304439">
    <w:abstractNumId w:val="3"/>
  </w:num>
  <w:num w:numId="27" w16cid:durableId="1919512887">
    <w:abstractNumId w:val="22"/>
  </w:num>
  <w:num w:numId="28" w16cid:durableId="1659379138">
    <w:abstractNumId w:val="24"/>
  </w:num>
  <w:num w:numId="29" w16cid:durableId="954556653">
    <w:abstractNumId w:val="6"/>
  </w:num>
  <w:num w:numId="30" w16cid:durableId="798954883">
    <w:abstractNumId w:val="1"/>
  </w:num>
  <w:num w:numId="31" w16cid:durableId="610938433">
    <w:abstractNumId w:val="0"/>
  </w:num>
  <w:num w:numId="32" w16cid:durableId="683628494">
    <w:abstractNumId w:val="30"/>
  </w:num>
  <w:num w:numId="33" w16cid:durableId="1415971226">
    <w:abstractNumId w:val="33"/>
  </w:num>
  <w:num w:numId="34" w16cid:durableId="2088066191">
    <w:abstractNumId w:val="19"/>
  </w:num>
  <w:num w:numId="35" w16cid:durableId="111844767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C19"/>
    <w:rsid w:val="00021EBB"/>
    <w:rsid w:val="00023724"/>
    <w:rsid w:val="000310DB"/>
    <w:rsid w:val="00044F4E"/>
    <w:rsid w:val="000555C7"/>
    <w:rsid w:val="000633C4"/>
    <w:rsid w:val="0006367E"/>
    <w:rsid w:val="0007193B"/>
    <w:rsid w:val="00081330"/>
    <w:rsid w:val="0008296F"/>
    <w:rsid w:val="0008435D"/>
    <w:rsid w:val="00093C20"/>
    <w:rsid w:val="000A2BDD"/>
    <w:rsid w:val="000A3588"/>
    <w:rsid w:val="000A7AD0"/>
    <w:rsid w:val="000B5144"/>
    <w:rsid w:val="000E020F"/>
    <w:rsid w:val="000E089C"/>
    <w:rsid w:val="000E4C72"/>
    <w:rsid w:val="000E5DD6"/>
    <w:rsid w:val="000F09F9"/>
    <w:rsid w:val="000F3454"/>
    <w:rsid w:val="000F68EC"/>
    <w:rsid w:val="000F6ACD"/>
    <w:rsid w:val="000F72CC"/>
    <w:rsid w:val="0010532B"/>
    <w:rsid w:val="00115C0B"/>
    <w:rsid w:val="0011687F"/>
    <w:rsid w:val="00130EAC"/>
    <w:rsid w:val="00131505"/>
    <w:rsid w:val="001326C1"/>
    <w:rsid w:val="00143CFD"/>
    <w:rsid w:val="00146CCB"/>
    <w:rsid w:val="00147D7C"/>
    <w:rsid w:val="00154F19"/>
    <w:rsid w:val="001565A6"/>
    <w:rsid w:val="00156D16"/>
    <w:rsid w:val="00164110"/>
    <w:rsid w:val="00171217"/>
    <w:rsid w:val="00177BEC"/>
    <w:rsid w:val="00190C3F"/>
    <w:rsid w:val="00191C23"/>
    <w:rsid w:val="001B5CBE"/>
    <w:rsid w:val="001C0031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31E52"/>
    <w:rsid w:val="00236204"/>
    <w:rsid w:val="00253F2D"/>
    <w:rsid w:val="00262BC4"/>
    <w:rsid w:val="002701FF"/>
    <w:rsid w:val="00270E3E"/>
    <w:rsid w:val="00282C81"/>
    <w:rsid w:val="002837A1"/>
    <w:rsid w:val="00283801"/>
    <w:rsid w:val="00295AB0"/>
    <w:rsid w:val="002A158D"/>
    <w:rsid w:val="002A5542"/>
    <w:rsid w:val="002B7D22"/>
    <w:rsid w:val="002D36DF"/>
    <w:rsid w:val="002E2345"/>
    <w:rsid w:val="002F0435"/>
    <w:rsid w:val="002F3CFB"/>
    <w:rsid w:val="00311642"/>
    <w:rsid w:val="00337329"/>
    <w:rsid w:val="003438D0"/>
    <w:rsid w:val="0036737A"/>
    <w:rsid w:val="00390DAE"/>
    <w:rsid w:val="003A3AD8"/>
    <w:rsid w:val="003C4747"/>
    <w:rsid w:val="003C6E71"/>
    <w:rsid w:val="003E014F"/>
    <w:rsid w:val="003E1120"/>
    <w:rsid w:val="003F1E34"/>
    <w:rsid w:val="003F7055"/>
    <w:rsid w:val="004144BF"/>
    <w:rsid w:val="0041508B"/>
    <w:rsid w:val="00416026"/>
    <w:rsid w:val="00416747"/>
    <w:rsid w:val="004307A9"/>
    <w:rsid w:val="0043468D"/>
    <w:rsid w:val="00453681"/>
    <w:rsid w:val="004634D8"/>
    <w:rsid w:val="00476529"/>
    <w:rsid w:val="00482AF1"/>
    <w:rsid w:val="00490E36"/>
    <w:rsid w:val="004A33C9"/>
    <w:rsid w:val="004A7EFA"/>
    <w:rsid w:val="004C02D4"/>
    <w:rsid w:val="004D4B96"/>
    <w:rsid w:val="004E6C6B"/>
    <w:rsid w:val="004F303F"/>
    <w:rsid w:val="0050238D"/>
    <w:rsid w:val="005123C7"/>
    <w:rsid w:val="0053372F"/>
    <w:rsid w:val="00544D8C"/>
    <w:rsid w:val="0055568B"/>
    <w:rsid w:val="00562296"/>
    <w:rsid w:val="005631C6"/>
    <w:rsid w:val="00586645"/>
    <w:rsid w:val="0059341E"/>
    <w:rsid w:val="005A3A8B"/>
    <w:rsid w:val="005B4881"/>
    <w:rsid w:val="005B6209"/>
    <w:rsid w:val="005C091E"/>
    <w:rsid w:val="005C56CF"/>
    <w:rsid w:val="005E4435"/>
    <w:rsid w:val="005F11A9"/>
    <w:rsid w:val="005F73B6"/>
    <w:rsid w:val="00602E0E"/>
    <w:rsid w:val="00603453"/>
    <w:rsid w:val="00616E29"/>
    <w:rsid w:val="0061732C"/>
    <w:rsid w:val="00621571"/>
    <w:rsid w:val="00623EA0"/>
    <w:rsid w:val="006243BD"/>
    <w:rsid w:val="00625CD9"/>
    <w:rsid w:val="00635620"/>
    <w:rsid w:val="00642FAB"/>
    <w:rsid w:val="006432F0"/>
    <w:rsid w:val="00651A76"/>
    <w:rsid w:val="006575A3"/>
    <w:rsid w:val="00657FC1"/>
    <w:rsid w:val="006611EB"/>
    <w:rsid w:val="00664A1D"/>
    <w:rsid w:val="006A13B4"/>
    <w:rsid w:val="006A3A37"/>
    <w:rsid w:val="006B1205"/>
    <w:rsid w:val="006B262F"/>
    <w:rsid w:val="006B513A"/>
    <w:rsid w:val="006C0A0C"/>
    <w:rsid w:val="006C14D2"/>
    <w:rsid w:val="006C1D87"/>
    <w:rsid w:val="006C59E4"/>
    <w:rsid w:val="006D2813"/>
    <w:rsid w:val="006D421C"/>
    <w:rsid w:val="006F2CEC"/>
    <w:rsid w:val="0070056E"/>
    <w:rsid w:val="00700868"/>
    <w:rsid w:val="00717D06"/>
    <w:rsid w:val="00717E38"/>
    <w:rsid w:val="00720556"/>
    <w:rsid w:val="00721CAD"/>
    <w:rsid w:val="00725D97"/>
    <w:rsid w:val="00753060"/>
    <w:rsid w:val="00756409"/>
    <w:rsid w:val="00761DEB"/>
    <w:rsid w:val="0076305C"/>
    <w:rsid w:val="007635A5"/>
    <w:rsid w:val="007651CC"/>
    <w:rsid w:val="007664B5"/>
    <w:rsid w:val="00773B6E"/>
    <w:rsid w:val="00782E5D"/>
    <w:rsid w:val="0079592F"/>
    <w:rsid w:val="00796B93"/>
    <w:rsid w:val="007A0ACA"/>
    <w:rsid w:val="007A3F10"/>
    <w:rsid w:val="007A63C6"/>
    <w:rsid w:val="007A6B83"/>
    <w:rsid w:val="007B0E4C"/>
    <w:rsid w:val="007B4DA5"/>
    <w:rsid w:val="007D4C2D"/>
    <w:rsid w:val="007D60E8"/>
    <w:rsid w:val="007E406E"/>
    <w:rsid w:val="007F68A2"/>
    <w:rsid w:val="00800F9B"/>
    <w:rsid w:val="00811AB3"/>
    <w:rsid w:val="00816973"/>
    <w:rsid w:val="0082160A"/>
    <w:rsid w:val="00831A62"/>
    <w:rsid w:val="00835A90"/>
    <w:rsid w:val="0085278B"/>
    <w:rsid w:val="00854A17"/>
    <w:rsid w:val="00870009"/>
    <w:rsid w:val="0088511D"/>
    <w:rsid w:val="00886771"/>
    <w:rsid w:val="00887587"/>
    <w:rsid w:val="008A4E88"/>
    <w:rsid w:val="008B251E"/>
    <w:rsid w:val="008B5F62"/>
    <w:rsid w:val="008D26AB"/>
    <w:rsid w:val="008E2978"/>
    <w:rsid w:val="008E45B0"/>
    <w:rsid w:val="008E65E7"/>
    <w:rsid w:val="008F0F5A"/>
    <w:rsid w:val="008F28E6"/>
    <w:rsid w:val="008F600B"/>
    <w:rsid w:val="00906E08"/>
    <w:rsid w:val="009165D1"/>
    <w:rsid w:val="00927E18"/>
    <w:rsid w:val="009507AB"/>
    <w:rsid w:val="009574DD"/>
    <w:rsid w:val="00960BF5"/>
    <w:rsid w:val="00961ECA"/>
    <w:rsid w:val="00967099"/>
    <w:rsid w:val="00977132"/>
    <w:rsid w:val="009806F0"/>
    <w:rsid w:val="009927C1"/>
    <w:rsid w:val="00996C87"/>
    <w:rsid w:val="009A019C"/>
    <w:rsid w:val="009C2221"/>
    <w:rsid w:val="009C6AA8"/>
    <w:rsid w:val="009C758B"/>
    <w:rsid w:val="009D2315"/>
    <w:rsid w:val="009E7864"/>
    <w:rsid w:val="009F7006"/>
    <w:rsid w:val="00A045EE"/>
    <w:rsid w:val="00A152D1"/>
    <w:rsid w:val="00A25992"/>
    <w:rsid w:val="00A33205"/>
    <w:rsid w:val="00A5329B"/>
    <w:rsid w:val="00A723C5"/>
    <w:rsid w:val="00A87D76"/>
    <w:rsid w:val="00A96018"/>
    <w:rsid w:val="00A97E06"/>
    <w:rsid w:val="00AA35A3"/>
    <w:rsid w:val="00AB0814"/>
    <w:rsid w:val="00AB29A4"/>
    <w:rsid w:val="00AC0293"/>
    <w:rsid w:val="00AC7238"/>
    <w:rsid w:val="00AD13B2"/>
    <w:rsid w:val="00AE17FE"/>
    <w:rsid w:val="00AE1A70"/>
    <w:rsid w:val="00AF5584"/>
    <w:rsid w:val="00AF6A76"/>
    <w:rsid w:val="00B21FCF"/>
    <w:rsid w:val="00B3527A"/>
    <w:rsid w:val="00B60A1B"/>
    <w:rsid w:val="00B7113F"/>
    <w:rsid w:val="00B7364F"/>
    <w:rsid w:val="00B86387"/>
    <w:rsid w:val="00B92109"/>
    <w:rsid w:val="00BA23AA"/>
    <w:rsid w:val="00BA242D"/>
    <w:rsid w:val="00BB31A1"/>
    <w:rsid w:val="00BC198A"/>
    <w:rsid w:val="00BC272C"/>
    <w:rsid w:val="00BD2375"/>
    <w:rsid w:val="00BD7387"/>
    <w:rsid w:val="00BE2C9A"/>
    <w:rsid w:val="00BE4074"/>
    <w:rsid w:val="00BF314E"/>
    <w:rsid w:val="00BF474A"/>
    <w:rsid w:val="00C035AD"/>
    <w:rsid w:val="00C03917"/>
    <w:rsid w:val="00C0512C"/>
    <w:rsid w:val="00C14402"/>
    <w:rsid w:val="00C149C4"/>
    <w:rsid w:val="00C15C02"/>
    <w:rsid w:val="00C21DFB"/>
    <w:rsid w:val="00C43CF4"/>
    <w:rsid w:val="00C50A52"/>
    <w:rsid w:val="00C54361"/>
    <w:rsid w:val="00C544F9"/>
    <w:rsid w:val="00C72DDF"/>
    <w:rsid w:val="00C74BAF"/>
    <w:rsid w:val="00C80DC6"/>
    <w:rsid w:val="00C83781"/>
    <w:rsid w:val="00C83DC2"/>
    <w:rsid w:val="00C922CA"/>
    <w:rsid w:val="00CA212F"/>
    <w:rsid w:val="00CB16A7"/>
    <w:rsid w:val="00CC715C"/>
    <w:rsid w:val="00CE4785"/>
    <w:rsid w:val="00CE7C52"/>
    <w:rsid w:val="00CF15E2"/>
    <w:rsid w:val="00CF684A"/>
    <w:rsid w:val="00D02E8A"/>
    <w:rsid w:val="00D14657"/>
    <w:rsid w:val="00D14AD6"/>
    <w:rsid w:val="00D4487E"/>
    <w:rsid w:val="00D46567"/>
    <w:rsid w:val="00D548CC"/>
    <w:rsid w:val="00D554D4"/>
    <w:rsid w:val="00D57867"/>
    <w:rsid w:val="00D644CA"/>
    <w:rsid w:val="00D65196"/>
    <w:rsid w:val="00D8764B"/>
    <w:rsid w:val="00D92677"/>
    <w:rsid w:val="00D9525D"/>
    <w:rsid w:val="00DA3873"/>
    <w:rsid w:val="00DA502F"/>
    <w:rsid w:val="00DA56E5"/>
    <w:rsid w:val="00DA670D"/>
    <w:rsid w:val="00DA7E56"/>
    <w:rsid w:val="00DC538D"/>
    <w:rsid w:val="00DE00AB"/>
    <w:rsid w:val="00DE34D1"/>
    <w:rsid w:val="00DE7A1C"/>
    <w:rsid w:val="00DF324B"/>
    <w:rsid w:val="00E010F6"/>
    <w:rsid w:val="00E167CB"/>
    <w:rsid w:val="00E173D2"/>
    <w:rsid w:val="00E276FA"/>
    <w:rsid w:val="00E32141"/>
    <w:rsid w:val="00E5512E"/>
    <w:rsid w:val="00E740F7"/>
    <w:rsid w:val="00E772FA"/>
    <w:rsid w:val="00E7764D"/>
    <w:rsid w:val="00E810F7"/>
    <w:rsid w:val="00E84BFE"/>
    <w:rsid w:val="00E878F5"/>
    <w:rsid w:val="00EA07A7"/>
    <w:rsid w:val="00EA490E"/>
    <w:rsid w:val="00EB2B66"/>
    <w:rsid w:val="00EB7897"/>
    <w:rsid w:val="00EC28D7"/>
    <w:rsid w:val="00EC2B50"/>
    <w:rsid w:val="00ED11EF"/>
    <w:rsid w:val="00ED1BFE"/>
    <w:rsid w:val="00EE1E9D"/>
    <w:rsid w:val="00EF47AB"/>
    <w:rsid w:val="00EF71F7"/>
    <w:rsid w:val="00F069E4"/>
    <w:rsid w:val="00F17BE3"/>
    <w:rsid w:val="00F370C9"/>
    <w:rsid w:val="00F40303"/>
    <w:rsid w:val="00F42400"/>
    <w:rsid w:val="00F66BB7"/>
    <w:rsid w:val="00F677DD"/>
    <w:rsid w:val="00F74111"/>
    <w:rsid w:val="00F750A2"/>
    <w:rsid w:val="00F90D74"/>
    <w:rsid w:val="00F91F7B"/>
    <w:rsid w:val="00FA27FC"/>
    <w:rsid w:val="00FA687E"/>
    <w:rsid w:val="00FB7D05"/>
    <w:rsid w:val="00FC26F8"/>
    <w:rsid w:val="00FC3BF0"/>
    <w:rsid w:val="00FD2636"/>
    <w:rsid w:val="00FD4BB7"/>
    <w:rsid w:val="00FD6199"/>
    <w:rsid w:val="00FF1459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table" w:styleId="TableGrid">
    <w:name w:val="Table Grid"/>
    <w:basedOn w:val="TableNormal"/>
    <w:uiPriority w:val="59"/>
    <w:rsid w:val="0070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sid w:val="0070056E"/>
  </w:style>
  <w:style w:type="character" w:styleId="Strong">
    <w:name w:val="Strong"/>
    <w:basedOn w:val="DefaultParagraphFont"/>
    <w:uiPriority w:val="22"/>
    <w:qFormat/>
    <w:rsid w:val="00BD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4</cp:revision>
  <cp:lastPrinted>2024-06-25T11:37:00Z</cp:lastPrinted>
  <dcterms:created xsi:type="dcterms:W3CDTF">2024-07-03T05:32:00Z</dcterms:created>
  <dcterms:modified xsi:type="dcterms:W3CDTF">2024-07-08T09:36:00Z</dcterms:modified>
</cp:coreProperties>
</file>