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AE8A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5F5791C3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3D7FD76E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87EE2" w14:textId="0430BCDF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3518AC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C80B20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="00D97D1E">
        <w:rPr>
          <w:rFonts w:ascii="Times New Roman" w:hAnsi="Times New Roman" w:cs="Times New Roman"/>
          <w:b/>
          <w:bCs/>
          <w:kern w:val="20"/>
          <w:sz w:val="28"/>
          <w:szCs w:val="28"/>
        </w:rPr>
        <w:t>49</w:t>
      </w:r>
      <w:r w:rsidR="00C80B20">
        <w:rPr>
          <w:rFonts w:ascii="Times New Roman" w:hAnsi="Times New Roman" w:cs="Times New Roman"/>
          <w:b/>
          <w:bCs/>
          <w:kern w:val="20"/>
          <w:sz w:val="28"/>
          <w:szCs w:val="28"/>
        </w:rPr>
        <w:t>/25.07.2024</w:t>
      </w:r>
    </w:p>
    <w:p w14:paraId="65A8A1D4" w14:textId="77777777" w:rsidR="00DD344B" w:rsidRDefault="00DD344B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14:paraId="11553A6E" w14:textId="77777777" w:rsidR="00355353" w:rsidRDefault="00355353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14:paraId="0DAF3D78" w14:textId="77777777" w:rsidR="00DD344B" w:rsidRDefault="00BE26C7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</w:rPr>
        <w:t>Anexa 2.2</w:t>
      </w:r>
      <w:r w:rsidR="00DD344B">
        <w:rPr>
          <w:rFonts w:ascii="Times New Roman" w:hAnsi="Times New Roman" w:cs="Times New Roman"/>
          <w:b/>
          <w:bCs/>
          <w:kern w:val="20"/>
          <w:sz w:val="28"/>
          <w:szCs w:val="28"/>
        </w:rPr>
        <w:t>a la normele metodologice</w:t>
      </w:r>
    </w:p>
    <w:p w14:paraId="16D5DE37" w14:textId="77777777" w:rsidR="00355353" w:rsidRDefault="00355353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14:paraId="25BAB19C" w14:textId="77777777" w:rsidR="00355353" w:rsidRDefault="00355353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tbl>
      <w:tblPr>
        <w:tblW w:w="10688" w:type="dxa"/>
        <w:tblInd w:w="-108" w:type="dxa"/>
        <w:tblLook w:val="04A0" w:firstRow="1" w:lastRow="0" w:firstColumn="1" w:lastColumn="0" w:noHBand="0" w:noVBand="1"/>
      </w:tblPr>
      <w:tblGrid>
        <w:gridCol w:w="108"/>
        <w:gridCol w:w="5673"/>
        <w:gridCol w:w="1070"/>
        <w:gridCol w:w="1314"/>
        <w:gridCol w:w="2415"/>
        <w:gridCol w:w="108"/>
      </w:tblGrid>
      <w:tr w:rsidR="002B5A95" w:rsidRPr="00121BA5" w14:paraId="56703494" w14:textId="77777777" w:rsidTr="00F650E7">
        <w:trPr>
          <w:gridBefore w:val="1"/>
          <w:wBefore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680B" w14:textId="77777777" w:rsidR="002B5A95" w:rsidRPr="009E78D7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Caracteristicile principale și indicatorii tehnico - economici</w:t>
            </w:r>
          </w:p>
        </w:tc>
      </w:tr>
      <w:tr w:rsidR="002B5A95" w:rsidRPr="0060017A" w14:paraId="2AFFA400" w14:textId="77777777" w:rsidTr="00F650E7">
        <w:trPr>
          <w:gridBefore w:val="1"/>
          <w:wBefore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EFA7" w14:textId="77777777" w:rsidR="002B5A95" w:rsidRPr="009E78D7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ai obiectivului de investiții</w:t>
            </w:r>
          </w:p>
        </w:tc>
      </w:tr>
      <w:tr w:rsidR="002B5A95" w:rsidRPr="0060017A" w14:paraId="6D9482B8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4EAC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D89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732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047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2B5A95" w:rsidRPr="0060017A" w14:paraId="7C72632E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F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322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48D9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8865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</w:tr>
      <w:tr w:rsidR="002B5A95" w:rsidRPr="0060017A" w14:paraId="6862719F" w14:textId="77777777" w:rsidTr="00F650E7">
        <w:trPr>
          <w:gridBefore w:val="1"/>
          <w:wBefore w:w="108" w:type="dxa"/>
          <w:trHeight w:val="990"/>
        </w:trPr>
        <w:tc>
          <w:tcPr>
            <w:tcW w:w="10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C968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 xml:space="preserve">Denumirea obiectivului de investiții:    „REABILITARE CONDUCTA DE ADUCTIUNE APA DIN MUN. 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SATU MARE, JUD. SATU MARE"</w:t>
            </w:r>
          </w:p>
        </w:tc>
      </w:tr>
      <w:tr w:rsidR="002B5A95" w:rsidRPr="0060017A" w14:paraId="5A563298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E9C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Faza (Nota conceptuală/SF/DALI/PT)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F516" w14:textId="77777777" w:rsidR="002B5A95" w:rsidRPr="0060017A" w:rsidRDefault="00873648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D.A.L.I.</w:t>
            </w:r>
          </w:p>
        </w:tc>
      </w:tr>
      <w:tr w:rsidR="002B5A95" w:rsidRPr="0060017A" w14:paraId="6B8E9598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6BF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Beneficiar (UAT)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3BF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SATU MARE</w:t>
            </w:r>
          </w:p>
        </w:tc>
      </w:tr>
      <w:tr w:rsidR="002B5A95" w:rsidRPr="0060017A" w14:paraId="622CBB4B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A86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Amplasament: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5C8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loc. Satu Mare /  Martinesti</w:t>
            </w:r>
          </w:p>
        </w:tc>
      </w:tr>
      <w:tr w:rsidR="002B5A95" w:rsidRPr="0060017A" w14:paraId="26F12952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4C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Valoarea totală a investiției (lei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D6A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25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422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485,00</w:t>
            </w:r>
          </w:p>
        </w:tc>
      </w:tr>
      <w:tr w:rsidR="002B5A95" w:rsidRPr="0060017A" w14:paraId="73A6E702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D2B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din care C+M (lei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0DF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312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500,00</w:t>
            </w:r>
          </w:p>
        </w:tc>
      </w:tr>
      <w:tr w:rsidR="002B5A95" w:rsidRPr="0060017A" w14:paraId="48FC113E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FB8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Curs BNR lei/euro  din data 25.10.2021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69C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4,947</w:t>
            </w:r>
            <w:r w:rsidR="00873648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2B5A95" w:rsidRPr="0060017A" w14:paraId="3F1789FB" w14:textId="77777777" w:rsidTr="00F650E7">
        <w:trPr>
          <w:gridBefore w:val="1"/>
          <w:wBefore w:w="108" w:type="dxa"/>
          <w:trHeight w:val="630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23B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889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14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279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648,60</w:t>
            </w:r>
          </w:p>
        </w:tc>
      </w:tr>
      <w:tr w:rsidR="002B5A95" w:rsidRPr="0060017A" w14:paraId="2A82C901" w14:textId="77777777" w:rsidTr="00F650E7">
        <w:trPr>
          <w:gridBefore w:val="1"/>
          <w:wBefore w:w="108" w:type="dxa"/>
          <w:trHeight w:val="31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176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 finanțată de UAT SATU MARE (lei inclusiv TVA)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361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11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142</w:t>
            </w:r>
            <w:r w:rsidR="00CF3525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836,40</w:t>
            </w:r>
          </w:p>
        </w:tc>
      </w:tr>
      <w:tr w:rsidR="002B5A95" w:rsidRPr="0060017A" w14:paraId="501E8985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EB20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1A91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4E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AECC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2B5A95" w:rsidRPr="00121BA5" w14:paraId="01144351" w14:textId="77777777" w:rsidTr="00F650E7">
        <w:trPr>
          <w:gridBefore w:val="1"/>
          <w:wBefore w:w="108" w:type="dxa"/>
          <w:trHeight w:val="94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A31C" w14:textId="77777777" w:rsidR="002B5A95" w:rsidRPr="009E78D7" w:rsidRDefault="002B5A95" w:rsidP="00BD484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9E78D7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>ALIMENTĂRI CU APĂ ȘI STAȚII DE TRATARE A APEI</w:t>
            </w:r>
          </w:p>
        </w:tc>
      </w:tr>
      <w:tr w:rsidR="002B5A95" w:rsidRPr="0060017A" w14:paraId="4AC19422" w14:textId="77777777" w:rsidTr="00F650E7">
        <w:trPr>
          <w:gridBefore w:val="1"/>
          <w:wBefore w:w="108" w:type="dxa"/>
          <w:trHeight w:val="945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B40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 xml:space="preserve">Indicatori tehnici specifici categoriei de investiții de la art. 4 alin. 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(1) lit. a) din O.U.G. nr. 95/2021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8C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U.M.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EF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Cantitate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BE1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Valoare                             (lei inclusiv TVA)</w:t>
            </w:r>
          </w:p>
        </w:tc>
      </w:tr>
      <w:tr w:rsidR="002B5A95" w:rsidRPr="0060017A" w14:paraId="5253B862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DA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Sursa de apă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A8B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390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694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5D028B03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F6B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Instalaţiile de pompare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CAE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CC3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E9A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2D1BC716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F9A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Staţia de clorinare a apei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4C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56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12F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3D125B2F" w14:textId="77777777" w:rsidTr="00425CFA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6C2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Staţia de tratare a apei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A0F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32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133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2FDDEF3D" w14:textId="77777777" w:rsidTr="00873648">
        <w:trPr>
          <w:gridBefore w:val="1"/>
          <w:wBefore w:w="108" w:type="dxa"/>
          <w:trHeight w:val="330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2C2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Conductele de aducţiune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74C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m.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8A4" w14:textId="77777777" w:rsidR="002B5A95" w:rsidRPr="007D50D1" w:rsidRDefault="00873648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highlight w:val="yellow"/>
              </w:rPr>
            </w:pPr>
            <w:r w:rsidRPr="00873648">
              <w:rPr>
                <w:rFonts w:eastAsia="Times New Roman"/>
                <w:b/>
                <w:bCs/>
                <w:color w:val="000000"/>
                <w:szCs w:val="24"/>
              </w:rPr>
              <w:t>4.190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10BD" w14:textId="77777777" w:rsidR="002B5A95" w:rsidRPr="007D50D1" w:rsidRDefault="004853AC" w:rsidP="004853A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4853AC">
              <w:rPr>
                <w:rFonts w:eastAsia="Times New Roman"/>
                <w:b/>
                <w:bCs/>
                <w:color w:val="000000"/>
              </w:rPr>
              <w:t>25</w:t>
            </w:r>
            <w:r>
              <w:rPr>
                <w:rFonts w:eastAsia="Times New Roman"/>
                <w:b/>
                <w:bCs/>
                <w:color w:val="000000"/>
              </w:rPr>
              <w:t>.</w:t>
            </w:r>
            <w:r w:rsidRPr="004853AC">
              <w:rPr>
                <w:rFonts w:eastAsia="Times New Roman"/>
                <w:b/>
                <w:bCs/>
                <w:color w:val="000000"/>
              </w:rPr>
              <w:t>422</w:t>
            </w:r>
            <w:r>
              <w:rPr>
                <w:rFonts w:eastAsia="Times New Roman"/>
                <w:b/>
                <w:bCs/>
                <w:color w:val="000000"/>
              </w:rPr>
              <w:t>.</w:t>
            </w:r>
            <w:r w:rsidRPr="004853AC">
              <w:rPr>
                <w:rFonts w:eastAsia="Times New Roman"/>
                <w:b/>
                <w:bCs/>
                <w:color w:val="000000"/>
              </w:rPr>
              <w:t>485</w:t>
            </w:r>
            <w:r>
              <w:rPr>
                <w:rFonts w:eastAsia="Times New Roman"/>
                <w:b/>
                <w:bCs/>
                <w:color w:val="000000"/>
              </w:rPr>
              <w:t>,00</w:t>
            </w:r>
          </w:p>
        </w:tc>
      </w:tr>
      <w:tr w:rsidR="002B5A95" w:rsidRPr="0060017A" w14:paraId="439B54EF" w14:textId="77777777" w:rsidTr="00425CFA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30F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Rezervor de înmagazinare a apei potabile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6B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637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AF6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01F19168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F4C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Staţiile de pompare şi repompare a apei potabile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4B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61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1F0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6B825BA8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59E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Reţelele de distribuţie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924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m.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34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CC0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78A97F9F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A41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Branșamente individuale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A9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buc.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E19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901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4CD2A17F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2D0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Alte capacități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658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m.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AF5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3A9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2B5A95" w:rsidRPr="0060017A" w14:paraId="2CA782FE" w14:textId="77777777" w:rsidTr="00F650E7">
        <w:trPr>
          <w:gridBefore w:val="1"/>
          <w:wBefore w:w="108" w:type="dxa"/>
          <w:trHeight w:val="630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C94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Total locuitori ce vor beneficia direct (pentru care se realizează branșamente individuale)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2A2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loc.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4A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FFE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2B5A95" w:rsidRPr="0060017A" w14:paraId="4A786CE7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D85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Total locuitori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996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loc.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A43" w14:textId="77777777" w:rsidR="002B5A95" w:rsidRPr="0060017A" w:rsidRDefault="002B5A95" w:rsidP="00A0310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1491D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  <w:r w:rsidR="00A03109" w:rsidRPr="0081491D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  <w:r w:rsidR="00CF3525" w:rsidRPr="0081491D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="00A03109" w:rsidRPr="0081491D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  <w:r w:rsidRPr="0081491D">
              <w:rPr>
                <w:rFonts w:eastAsia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652" w14:textId="77777777" w:rsidR="002B5A95" w:rsidRPr="0060017A" w:rsidRDefault="002B5A95" w:rsidP="004853A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2B5A95" w:rsidRPr="0060017A" w14:paraId="7F2A9C3C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B02A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F15A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0F71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44BB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2B5A95" w:rsidRPr="0060017A" w14:paraId="0B5003F2" w14:textId="77777777" w:rsidTr="00F650E7">
        <w:trPr>
          <w:gridBefore w:val="1"/>
          <w:wBefore w:w="108" w:type="dxa"/>
          <w:trHeight w:val="315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B5FD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7F0D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1541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17EF" w14:textId="77777777" w:rsidR="002B5A95" w:rsidRPr="0060017A" w:rsidRDefault="002B5A95" w:rsidP="00D43660">
            <w:pPr>
              <w:spacing w:after="0"/>
              <w:rPr>
                <w:rFonts w:eastAsia="Times New Roman"/>
                <w:szCs w:val="20"/>
              </w:rPr>
            </w:pPr>
          </w:p>
        </w:tc>
      </w:tr>
      <w:tr w:rsidR="002B5A95" w:rsidRPr="0060017A" w14:paraId="70BCFB12" w14:textId="77777777" w:rsidTr="00F650E7">
        <w:trPr>
          <w:gridBefore w:val="1"/>
          <w:wBefore w:w="108" w:type="dxa"/>
          <w:trHeight w:val="285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F68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Standard de cost aprobat prin OMDLPA nr.</w:t>
            </w:r>
            <w:r w:rsidR="007D50D1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 xml:space="preserve">..........  (euro fără TVA)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DDD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0017A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341" w14:textId="77777777" w:rsidR="002B5A95" w:rsidRPr="0060017A" w:rsidRDefault="002B5A95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0A0C2F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  <w:r w:rsidR="00CF3525" w:rsidRPr="000A0C2F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Pr="000A0C2F">
              <w:rPr>
                <w:rFonts w:eastAsia="Times New Roman"/>
                <w:b/>
                <w:bCs/>
                <w:color w:val="000000"/>
                <w:szCs w:val="24"/>
              </w:rPr>
              <w:t>250</w:t>
            </w:r>
          </w:p>
        </w:tc>
      </w:tr>
      <w:tr w:rsidR="002B5A95" w:rsidRPr="0060017A" w14:paraId="13F8DC30" w14:textId="77777777" w:rsidTr="00F650E7">
        <w:trPr>
          <w:gridBefore w:val="1"/>
          <w:wBefore w:w="108" w:type="dxa"/>
          <w:trHeight w:val="285"/>
        </w:trPr>
        <w:tc>
          <w:tcPr>
            <w:tcW w:w="10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E86A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Verificare încadare în standard de cost</w:t>
            </w:r>
          </w:p>
        </w:tc>
      </w:tr>
      <w:tr w:rsidR="002B5A95" w:rsidRPr="0060017A" w14:paraId="4E3DBC93" w14:textId="77777777" w:rsidTr="00F650E7">
        <w:trPr>
          <w:gridBefore w:val="1"/>
          <w:wBefore w:w="108" w:type="dxa"/>
          <w:trHeight w:val="600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152" w14:textId="77777777" w:rsidR="002B5A95" w:rsidRPr="0060017A" w:rsidRDefault="002B5A95" w:rsidP="00D4366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  <w:lang w:val="pt-BR"/>
              </w:rPr>
              <w:t>Valoarea totală a investiției în euro, raportată la  numărul de beneficiari direcți/km drum (euro fără TVA)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65B" w14:textId="77777777" w:rsidR="002B5A95" w:rsidRPr="007D50D1" w:rsidRDefault="002B5A95" w:rsidP="00D709D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highlight w:val="yellow"/>
              </w:rPr>
            </w:pPr>
            <w:r w:rsidRPr="0081491D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  <w:r w:rsidR="00D709DF" w:rsidRPr="0081491D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  <w:r w:rsidR="00CF3525" w:rsidRPr="0081491D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  <w:r w:rsidR="00D709DF" w:rsidRPr="0081491D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  <w:r w:rsidRPr="0081491D">
              <w:rPr>
                <w:rFonts w:eastAsia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CA8" w14:textId="77777777" w:rsidR="002B5A95" w:rsidRPr="007D50D1" w:rsidRDefault="004853AC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138,42</w:t>
            </w:r>
          </w:p>
        </w:tc>
      </w:tr>
      <w:tr w:rsidR="00F650E7" w:rsidRPr="0060017A" w14:paraId="60C174C2" w14:textId="77777777" w:rsidTr="00F650E7">
        <w:trPr>
          <w:gridAfter w:val="1"/>
          <w:wAfter w:w="108" w:type="dxa"/>
          <w:trHeight w:val="300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418C" w14:textId="77777777" w:rsidR="00F650E7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14:paraId="6D777225" w14:textId="77777777" w:rsidR="00F650E7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14:paraId="1A62F0ED" w14:textId="77777777" w:rsidR="00F650E7" w:rsidRPr="0060017A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Primar/ Președinte/ Reprezentant legal,</w:t>
            </w:r>
          </w:p>
        </w:tc>
      </w:tr>
      <w:tr w:rsidR="00F650E7" w:rsidRPr="0060017A" w14:paraId="597F3D3B" w14:textId="77777777" w:rsidTr="00F650E7">
        <w:trPr>
          <w:gridAfter w:val="1"/>
          <w:wAfter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D4F" w14:textId="77777777" w:rsidR="00F650E7" w:rsidRPr="009E78D7" w:rsidRDefault="00F650E7" w:rsidP="00F650E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Nume Prenume, </w:t>
            </w:r>
            <w:r w:rsidRPr="009E78D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KERESKÉNYI GÁBOR</w:t>
            </w:r>
          </w:p>
          <w:p w14:paraId="0D3C330D" w14:textId="77777777" w:rsidR="00F650E7" w:rsidRPr="0060017A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F650E7" w:rsidRPr="0060017A" w14:paraId="65F73584" w14:textId="77777777" w:rsidTr="00F650E7">
        <w:trPr>
          <w:gridAfter w:val="1"/>
          <w:wAfter w:w="108" w:type="dxa"/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F387" w14:textId="77777777" w:rsidR="00F650E7" w:rsidRPr="0060017A" w:rsidRDefault="00F650E7" w:rsidP="00D436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0017A">
              <w:rPr>
                <w:rFonts w:eastAsia="Times New Roman"/>
                <w:b/>
                <w:bCs/>
                <w:color w:val="000000"/>
                <w:szCs w:val="24"/>
              </w:rPr>
              <w:t>Semnătura ………….</w:t>
            </w:r>
          </w:p>
        </w:tc>
      </w:tr>
    </w:tbl>
    <w:p w14:paraId="57CD00FD" w14:textId="77777777" w:rsidR="00D14E8B" w:rsidRDefault="00D14E8B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EABCEC3" w14:textId="77777777" w:rsidR="00D6677A" w:rsidRPr="009E78D7" w:rsidRDefault="00D6677A" w:rsidP="00CF5935">
      <w:pPr>
        <w:pStyle w:val="PlainText"/>
        <w:ind w:left="1224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7FB69" w14:textId="77777777" w:rsidR="00F650E7" w:rsidRDefault="002C0453" w:rsidP="00F650E7">
      <w:pPr>
        <w:pStyle w:val="PlainText"/>
        <w:ind w:left="1224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D7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="005E450A" w:rsidRPr="009E78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8E4CCA1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AFC06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37395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5E947" w14:textId="77777777" w:rsidR="00F650E7" w:rsidRDefault="00F650E7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333F0" w14:textId="77777777" w:rsidR="00F650E7" w:rsidRDefault="00105FA4" w:rsidP="00105FA4">
      <w:pPr>
        <w:pStyle w:val="PlainText"/>
        <w:ind w:left="72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D95">
        <w:rPr>
          <w:rFonts w:ascii="Times New Roman" w:hAnsi="Times New Roman" w:cs="Times New Roman"/>
          <w:b/>
          <w:bCs/>
          <w:sz w:val="28"/>
          <w:szCs w:val="28"/>
        </w:rPr>
        <w:t>Șef Serviciu,</w:t>
      </w:r>
    </w:p>
    <w:p w14:paraId="601C74A6" w14:textId="77777777" w:rsidR="0086649E" w:rsidRPr="009E78D7" w:rsidRDefault="005E450A" w:rsidP="00E76CE7">
      <w:pPr>
        <w:pStyle w:val="PlainText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7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E78D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F5935" w:rsidRPr="009E78D7">
        <w:rPr>
          <w:rFonts w:ascii="Times New Roman" w:hAnsi="Times New Roman" w:cs="Times New Roman"/>
          <w:b/>
          <w:bCs/>
          <w:sz w:val="28"/>
          <w:szCs w:val="28"/>
        </w:rPr>
        <w:t>ng. Szűcs Zsigmond</w:t>
      </w:r>
    </w:p>
    <w:p w14:paraId="3EB3E4E3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660B77A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76B8316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290AC93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5339451D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571D4ED6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A6657C3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3419C85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671E7B7F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774A788" w14:textId="77777777" w:rsidR="00AD7291" w:rsidRDefault="00AD7291" w:rsidP="00E6456F">
      <w:pPr>
        <w:spacing w:after="0" w:line="240" w:lineRule="auto"/>
        <w:rPr>
          <w:sz w:val="28"/>
          <w:szCs w:val="28"/>
        </w:rPr>
      </w:pPr>
    </w:p>
    <w:p w14:paraId="714BD190" w14:textId="77777777" w:rsidR="00F650E7" w:rsidRDefault="00F650E7" w:rsidP="00E6456F">
      <w:pPr>
        <w:spacing w:after="0" w:line="240" w:lineRule="auto"/>
        <w:rPr>
          <w:sz w:val="28"/>
          <w:szCs w:val="28"/>
        </w:rPr>
      </w:pPr>
    </w:p>
    <w:p w14:paraId="04B37442" w14:textId="77777777" w:rsidR="00F650E7" w:rsidRDefault="00F650E7" w:rsidP="00E6456F">
      <w:pPr>
        <w:spacing w:after="0" w:line="240" w:lineRule="auto"/>
        <w:rPr>
          <w:sz w:val="28"/>
          <w:szCs w:val="28"/>
        </w:rPr>
      </w:pPr>
    </w:p>
    <w:p w14:paraId="737FADAA" w14:textId="77777777" w:rsidR="00F650E7" w:rsidRDefault="00F650E7" w:rsidP="00E6456F">
      <w:pPr>
        <w:spacing w:after="0" w:line="240" w:lineRule="auto"/>
        <w:rPr>
          <w:sz w:val="28"/>
          <w:szCs w:val="28"/>
        </w:rPr>
      </w:pPr>
    </w:p>
    <w:p w14:paraId="04363A9D" w14:textId="77777777" w:rsidR="00F650E7" w:rsidRPr="009E78D7" w:rsidRDefault="00F650E7" w:rsidP="00E6456F">
      <w:pPr>
        <w:spacing w:after="0" w:line="240" w:lineRule="auto"/>
        <w:rPr>
          <w:sz w:val="28"/>
          <w:szCs w:val="28"/>
        </w:rPr>
      </w:pPr>
    </w:p>
    <w:p w14:paraId="2F734339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73E69F4C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717A0C49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72363917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253908D7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814DFB9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73D777D9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2C1DB027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09FB8670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116127FE" w14:textId="77777777" w:rsidR="00AD7291" w:rsidRPr="009E78D7" w:rsidRDefault="00AD7291" w:rsidP="00E6456F">
      <w:pPr>
        <w:spacing w:after="0" w:line="240" w:lineRule="auto"/>
        <w:rPr>
          <w:sz w:val="28"/>
          <w:szCs w:val="28"/>
        </w:rPr>
      </w:pPr>
    </w:p>
    <w:p w14:paraId="574802AE" w14:textId="77777777" w:rsidR="00D21E28" w:rsidRPr="009E78D7" w:rsidRDefault="00D6677A" w:rsidP="00E6456F">
      <w:pPr>
        <w:spacing w:after="0" w:line="240" w:lineRule="auto"/>
        <w:rPr>
          <w:sz w:val="28"/>
          <w:szCs w:val="28"/>
        </w:rPr>
      </w:pPr>
      <w:r w:rsidRPr="009E78D7">
        <w:rPr>
          <w:sz w:val="28"/>
          <w:szCs w:val="28"/>
        </w:rPr>
        <w:t>Î</w:t>
      </w:r>
      <w:r w:rsidR="00D21E28" w:rsidRPr="009E78D7">
        <w:rPr>
          <w:sz w:val="28"/>
          <w:szCs w:val="28"/>
        </w:rPr>
        <w:t>ntocmit în 2 ex.</w:t>
      </w:r>
    </w:p>
    <w:p w14:paraId="009BAB06" w14:textId="77777777" w:rsidR="0002218A" w:rsidRPr="009E78D7" w:rsidRDefault="00D21E28" w:rsidP="00E6456F">
      <w:pPr>
        <w:spacing w:after="0" w:line="240" w:lineRule="auto"/>
        <w:rPr>
          <w:sz w:val="28"/>
          <w:szCs w:val="28"/>
        </w:rPr>
      </w:pPr>
      <w:r w:rsidRPr="009E78D7">
        <w:rPr>
          <w:sz w:val="28"/>
          <w:szCs w:val="28"/>
        </w:rPr>
        <w:t>Ing. Giurgiu Radu Mircea</w:t>
      </w:r>
    </w:p>
    <w:sectPr w:rsidR="0002218A" w:rsidRPr="009E78D7" w:rsidSect="00E87285">
      <w:footerReference w:type="default" r:id="rId9"/>
      <w:pgSz w:w="11906" w:h="16838" w:code="9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F577" w14:textId="77777777" w:rsidR="00B95E3D" w:rsidRDefault="00B95E3D" w:rsidP="0011506A">
      <w:pPr>
        <w:spacing w:after="0" w:line="240" w:lineRule="auto"/>
      </w:pPr>
      <w:r>
        <w:separator/>
      </w:r>
    </w:p>
  </w:endnote>
  <w:endnote w:type="continuationSeparator" w:id="0">
    <w:p w14:paraId="0D2A4ECD" w14:textId="77777777" w:rsidR="00B95E3D" w:rsidRDefault="00B95E3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5F4EB3B7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518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518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515748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3305" w14:textId="77777777" w:rsidR="00B95E3D" w:rsidRDefault="00B95E3D" w:rsidP="0011506A">
      <w:pPr>
        <w:spacing w:after="0" w:line="240" w:lineRule="auto"/>
      </w:pPr>
      <w:r>
        <w:separator/>
      </w:r>
    </w:p>
  </w:footnote>
  <w:footnote w:type="continuationSeparator" w:id="0">
    <w:p w14:paraId="2F4BF7BD" w14:textId="77777777" w:rsidR="00B95E3D" w:rsidRDefault="00B95E3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819017">
    <w:abstractNumId w:val="6"/>
  </w:num>
  <w:num w:numId="2" w16cid:durableId="1145929229">
    <w:abstractNumId w:val="7"/>
  </w:num>
  <w:num w:numId="3" w16cid:durableId="463692689">
    <w:abstractNumId w:val="1"/>
  </w:num>
  <w:num w:numId="4" w16cid:durableId="1474372335">
    <w:abstractNumId w:val="4"/>
  </w:num>
  <w:num w:numId="5" w16cid:durableId="1398481782">
    <w:abstractNumId w:val="5"/>
  </w:num>
  <w:num w:numId="6" w16cid:durableId="1591499995">
    <w:abstractNumId w:val="2"/>
  </w:num>
  <w:num w:numId="7" w16cid:durableId="1667974272">
    <w:abstractNumId w:val="0"/>
  </w:num>
  <w:num w:numId="8" w16cid:durableId="1144002660">
    <w:abstractNumId w:val="8"/>
  </w:num>
  <w:num w:numId="9" w16cid:durableId="1952587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01E9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0C2F"/>
    <w:rsid w:val="000A161D"/>
    <w:rsid w:val="000A3815"/>
    <w:rsid w:val="000A5F23"/>
    <w:rsid w:val="000A63CA"/>
    <w:rsid w:val="000B11AE"/>
    <w:rsid w:val="000B2A5A"/>
    <w:rsid w:val="000B67FF"/>
    <w:rsid w:val="000C00AD"/>
    <w:rsid w:val="000C0AD0"/>
    <w:rsid w:val="000C78C5"/>
    <w:rsid w:val="000E00C1"/>
    <w:rsid w:val="000F3036"/>
    <w:rsid w:val="000F3656"/>
    <w:rsid w:val="000F46CE"/>
    <w:rsid w:val="0010335E"/>
    <w:rsid w:val="00105FA4"/>
    <w:rsid w:val="00106818"/>
    <w:rsid w:val="00107836"/>
    <w:rsid w:val="00107879"/>
    <w:rsid w:val="0011506A"/>
    <w:rsid w:val="00115178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0D9C"/>
    <w:rsid w:val="00157CAA"/>
    <w:rsid w:val="0016095E"/>
    <w:rsid w:val="00165CF5"/>
    <w:rsid w:val="00167775"/>
    <w:rsid w:val="00170740"/>
    <w:rsid w:val="001775A9"/>
    <w:rsid w:val="00183E7F"/>
    <w:rsid w:val="00186A91"/>
    <w:rsid w:val="001872E7"/>
    <w:rsid w:val="00191442"/>
    <w:rsid w:val="00196105"/>
    <w:rsid w:val="00197734"/>
    <w:rsid w:val="001A116A"/>
    <w:rsid w:val="001A5646"/>
    <w:rsid w:val="001B19D9"/>
    <w:rsid w:val="001C4A2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225D"/>
    <w:rsid w:val="00222BDC"/>
    <w:rsid w:val="00223D68"/>
    <w:rsid w:val="00234C51"/>
    <w:rsid w:val="00251C79"/>
    <w:rsid w:val="0025481D"/>
    <w:rsid w:val="00255514"/>
    <w:rsid w:val="00260C4E"/>
    <w:rsid w:val="00261C27"/>
    <w:rsid w:val="002667E2"/>
    <w:rsid w:val="00270A38"/>
    <w:rsid w:val="00272683"/>
    <w:rsid w:val="00272A5D"/>
    <w:rsid w:val="0027358F"/>
    <w:rsid w:val="00274CB2"/>
    <w:rsid w:val="00276174"/>
    <w:rsid w:val="00287BFA"/>
    <w:rsid w:val="00291734"/>
    <w:rsid w:val="0029385A"/>
    <w:rsid w:val="002947B1"/>
    <w:rsid w:val="002955DF"/>
    <w:rsid w:val="002A4D1F"/>
    <w:rsid w:val="002A5E3C"/>
    <w:rsid w:val="002B3626"/>
    <w:rsid w:val="002B4528"/>
    <w:rsid w:val="002B5111"/>
    <w:rsid w:val="002B5A95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2E44"/>
    <w:rsid w:val="002F4904"/>
    <w:rsid w:val="002F7C67"/>
    <w:rsid w:val="00302881"/>
    <w:rsid w:val="00303F9B"/>
    <w:rsid w:val="003056DA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8AC"/>
    <w:rsid w:val="00351B0A"/>
    <w:rsid w:val="00353425"/>
    <w:rsid w:val="00355353"/>
    <w:rsid w:val="003620D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166FD"/>
    <w:rsid w:val="0042256E"/>
    <w:rsid w:val="00425CFA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08FC"/>
    <w:rsid w:val="00471C8D"/>
    <w:rsid w:val="00472FBE"/>
    <w:rsid w:val="004756C5"/>
    <w:rsid w:val="0048479C"/>
    <w:rsid w:val="004853A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1389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87F63"/>
    <w:rsid w:val="005909DE"/>
    <w:rsid w:val="005956CF"/>
    <w:rsid w:val="005A01E4"/>
    <w:rsid w:val="005A0F01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5CD5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23C8"/>
    <w:rsid w:val="006D7D47"/>
    <w:rsid w:val="006E2BCE"/>
    <w:rsid w:val="006F2476"/>
    <w:rsid w:val="006F5720"/>
    <w:rsid w:val="006F5874"/>
    <w:rsid w:val="006F5E22"/>
    <w:rsid w:val="006F6AF8"/>
    <w:rsid w:val="007018DE"/>
    <w:rsid w:val="00701D79"/>
    <w:rsid w:val="007033D4"/>
    <w:rsid w:val="00703F32"/>
    <w:rsid w:val="0070516F"/>
    <w:rsid w:val="00710207"/>
    <w:rsid w:val="00712001"/>
    <w:rsid w:val="007178DF"/>
    <w:rsid w:val="00717A58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07F"/>
    <w:rsid w:val="00784F0A"/>
    <w:rsid w:val="007856D1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D50D1"/>
    <w:rsid w:val="007E2FA3"/>
    <w:rsid w:val="007E4EB5"/>
    <w:rsid w:val="007F63C4"/>
    <w:rsid w:val="007F758A"/>
    <w:rsid w:val="008016AD"/>
    <w:rsid w:val="00802DE2"/>
    <w:rsid w:val="008064B2"/>
    <w:rsid w:val="00807447"/>
    <w:rsid w:val="00807850"/>
    <w:rsid w:val="0081491D"/>
    <w:rsid w:val="00815559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3648"/>
    <w:rsid w:val="00876F8E"/>
    <w:rsid w:val="00880C9A"/>
    <w:rsid w:val="00881562"/>
    <w:rsid w:val="00896BB0"/>
    <w:rsid w:val="008A1469"/>
    <w:rsid w:val="008A1758"/>
    <w:rsid w:val="008A576D"/>
    <w:rsid w:val="008B0AF9"/>
    <w:rsid w:val="008B1B25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1797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1174"/>
    <w:rsid w:val="009B25A8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D7C36"/>
    <w:rsid w:val="009E03D3"/>
    <w:rsid w:val="009E03E5"/>
    <w:rsid w:val="009E1EAC"/>
    <w:rsid w:val="009E2187"/>
    <w:rsid w:val="009E26C6"/>
    <w:rsid w:val="009E78D7"/>
    <w:rsid w:val="00A03109"/>
    <w:rsid w:val="00A05DF9"/>
    <w:rsid w:val="00A066C2"/>
    <w:rsid w:val="00A06BCD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6F39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D7291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0160"/>
    <w:rsid w:val="00B81327"/>
    <w:rsid w:val="00B842C4"/>
    <w:rsid w:val="00B87AC3"/>
    <w:rsid w:val="00B931AE"/>
    <w:rsid w:val="00B95E3D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D4847"/>
    <w:rsid w:val="00BE2423"/>
    <w:rsid w:val="00BE26C7"/>
    <w:rsid w:val="00BE300D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1BD"/>
    <w:rsid w:val="00C22D83"/>
    <w:rsid w:val="00C2671C"/>
    <w:rsid w:val="00C34380"/>
    <w:rsid w:val="00C34E3E"/>
    <w:rsid w:val="00C35428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191"/>
    <w:rsid w:val="00C74A00"/>
    <w:rsid w:val="00C80B2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669"/>
    <w:rsid w:val="00CE7579"/>
    <w:rsid w:val="00CF1D41"/>
    <w:rsid w:val="00CF3525"/>
    <w:rsid w:val="00CF52D3"/>
    <w:rsid w:val="00CF5935"/>
    <w:rsid w:val="00D00B42"/>
    <w:rsid w:val="00D00E3E"/>
    <w:rsid w:val="00D024EA"/>
    <w:rsid w:val="00D07450"/>
    <w:rsid w:val="00D11BEC"/>
    <w:rsid w:val="00D13F81"/>
    <w:rsid w:val="00D1414B"/>
    <w:rsid w:val="00D14E8B"/>
    <w:rsid w:val="00D21B2B"/>
    <w:rsid w:val="00D21E28"/>
    <w:rsid w:val="00D236EC"/>
    <w:rsid w:val="00D238DD"/>
    <w:rsid w:val="00D24A91"/>
    <w:rsid w:val="00D2557D"/>
    <w:rsid w:val="00D31005"/>
    <w:rsid w:val="00D31AFF"/>
    <w:rsid w:val="00D41465"/>
    <w:rsid w:val="00D4293C"/>
    <w:rsid w:val="00D42F0C"/>
    <w:rsid w:val="00D43638"/>
    <w:rsid w:val="00D611A6"/>
    <w:rsid w:val="00D6399A"/>
    <w:rsid w:val="00D64139"/>
    <w:rsid w:val="00D6501B"/>
    <w:rsid w:val="00D66225"/>
    <w:rsid w:val="00D6677A"/>
    <w:rsid w:val="00D67D8E"/>
    <w:rsid w:val="00D709DF"/>
    <w:rsid w:val="00D75800"/>
    <w:rsid w:val="00D92672"/>
    <w:rsid w:val="00D93E45"/>
    <w:rsid w:val="00D9698B"/>
    <w:rsid w:val="00D97D1E"/>
    <w:rsid w:val="00DA1565"/>
    <w:rsid w:val="00DA51B6"/>
    <w:rsid w:val="00DA616D"/>
    <w:rsid w:val="00DA6A7A"/>
    <w:rsid w:val="00DB17C6"/>
    <w:rsid w:val="00DB29FE"/>
    <w:rsid w:val="00DB31D9"/>
    <w:rsid w:val="00DC2909"/>
    <w:rsid w:val="00DC37A6"/>
    <w:rsid w:val="00DC42B7"/>
    <w:rsid w:val="00DD344B"/>
    <w:rsid w:val="00DD4962"/>
    <w:rsid w:val="00DD7502"/>
    <w:rsid w:val="00DD7853"/>
    <w:rsid w:val="00DE102A"/>
    <w:rsid w:val="00DE3363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76CE7"/>
    <w:rsid w:val="00E821A0"/>
    <w:rsid w:val="00E83DAF"/>
    <w:rsid w:val="00E85990"/>
    <w:rsid w:val="00E85E0C"/>
    <w:rsid w:val="00E87285"/>
    <w:rsid w:val="00EA6546"/>
    <w:rsid w:val="00EA6F90"/>
    <w:rsid w:val="00EC01EF"/>
    <w:rsid w:val="00EC47D1"/>
    <w:rsid w:val="00EC7F85"/>
    <w:rsid w:val="00ED50BB"/>
    <w:rsid w:val="00EE3075"/>
    <w:rsid w:val="00EE33D7"/>
    <w:rsid w:val="00EE556A"/>
    <w:rsid w:val="00EE6561"/>
    <w:rsid w:val="00EF4BC7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50E7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A7AFF"/>
    <w:rsid w:val="00FB3A24"/>
    <w:rsid w:val="00FC1352"/>
    <w:rsid w:val="00FC463C"/>
    <w:rsid w:val="00FC6057"/>
    <w:rsid w:val="00FC7DA2"/>
    <w:rsid w:val="00FD093F"/>
    <w:rsid w:val="00FD12E4"/>
    <w:rsid w:val="00FD5099"/>
    <w:rsid w:val="00FD56BE"/>
    <w:rsid w:val="00FD6357"/>
    <w:rsid w:val="00FD6FC6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6A61076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AB030-A181-4E6E-8ADD-5C78362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14</cp:revision>
  <cp:lastPrinted>2024-07-18T10:44:00Z</cp:lastPrinted>
  <dcterms:created xsi:type="dcterms:W3CDTF">2024-05-27T08:21:00Z</dcterms:created>
  <dcterms:modified xsi:type="dcterms:W3CDTF">2024-07-25T11:25:00Z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