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29E9" w14:textId="77777777" w:rsidR="001152B9" w:rsidRPr="00761E1E" w:rsidRDefault="001152B9" w:rsidP="00761E1E">
      <w:pPr>
        <w:ind w:right="-153"/>
        <w:rPr>
          <w:b/>
          <w:bCs/>
          <w:sz w:val="27"/>
          <w:szCs w:val="27"/>
          <w:lang w:val="it-IT"/>
        </w:rPr>
      </w:pPr>
      <w:r w:rsidRPr="00761E1E">
        <w:rPr>
          <w:b/>
          <w:bCs/>
          <w:sz w:val="27"/>
          <w:szCs w:val="27"/>
          <w:lang w:val="it-IT"/>
        </w:rPr>
        <w:t>MUNICIPIUL  SATU MARE</w:t>
      </w:r>
    </w:p>
    <w:p w14:paraId="3FAA9BC6" w14:textId="77777777" w:rsidR="001152B9" w:rsidRPr="00761E1E" w:rsidRDefault="001152B9" w:rsidP="00761E1E">
      <w:pPr>
        <w:ind w:right="-153"/>
        <w:rPr>
          <w:b/>
          <w:bCs/>
          <w:sz w:val="27"/>
          <w:szCs w:val="27"/>
          <w:lang w:val="it-IT"/>
        </w:rPr>
      </w:pPr>
      <w:r w:rsidRPr="00761E1E">
        <w:rPr>
          <w:b/>
          <w:bCs/>
          <w:sz w:val="27"/>
          <w:szCs w:val="27"/>
          <w:lang w:val="it-IT"/>
        </w:rPr>
        <w:t>Aparatul de Specialitate al Primarului</w:t>
      </w:r>
    </w:p>
    <w:p w14:paraId="5ECCDED4" w14:textId="0C94C432" w:rsidR="00AB5721" w:rsidRPr="00761E1E" w:rsidRDefault="00AB5721" w:rsidP="00761E1E">
      <w:pPr>
        <w:ind w:right="-153"/>
        <w:rPr>
          <w:b/>
          <w:bCs/>
          <w:sz w:val="27"/>
          <w:szCs w:val="27"/>
          <w:lang w:val="it-IT"/>
        </w:rPr>
      </w:pPr>
      <w:r w:rsidRPr="00761E1E">
        <w:rPr>
          <w:b/>
          <w:bCs/>
          <w:sz w:val="27"/>
          <w:szCs w:val="27"/>
          <w:lang w:val="it-IT"/>
        </w:rPr>
        <w:t>Direcția Patrimoniu</w:t>
      </w:r>
    </w:p>
    <w:p w14:paraId="0F26C363" w14:textId="27B1F205" w:rsidR="001152B9" w:rsidRPr="00761E1E" w:rsidRDefault="001152B9" w:rsidP="00761E1E">
      <w:pPr>
        <w:rPr>
          <w:b/>
          <w:bCs/>
          <w:color w:val="333333"/>
          <w:sz w:val="28"/>
          <w:szCs w:val="28"/>
          <w:lang w:val="es-ES"/>
        </w:rPr>
      </w:pPr>
      <w:r w:rsidRPr="00761E1E">
        <w:rPr>
          <w:b/>
          <w:bCs/>
          <w:color w:val="333333"/>
          <w:sz w:val="28"/>
          <w:szCs w:val="28"/>
          <w:lang w:val="es-ES"/>
        </w:rPr>
        <w:t>Serviciul Patrimoniu, Concesionări, Închirieri</w:t>
      </w:r>
    </w:p>
    <w:p w14:paraId="5D22793E" w14:textId="14F03E4C" w:rsidR="001152B9" w:rsidRPr="00761E1E" w:rsidRDefault="001152B9" w:rsidP="00761E1E">
      <w:pPr>
        <w:tabs>
          <w:tab w:val="left" w:pos="1080"/>
        </w:tabs>
        <w:jc w:val="both"/>
        <w:rPr>
          <w:b/>
          <w:bCs/>
          <w:sz w:val="27"/>
          <w:szCs w:val="27"/>
        </w:rPr>
      </w:pPr>
      <w:r w:rsidRPr="00761E1E">
        <w:rPr>
          <w:b/>
          <w:bCs/>
          <w:sz w:val="27"/>
          <w:szCs w:val="27"/>
        </w:rPr>
        <w:t xml:space="preserve">Nr. </w:t>
      </w:r>
      <w:r w:rsidR="00FC73A9">
        <w:rPr>
          <w:b/>
          <w:bCs/>
          <w:sz w:val="27"/>
          <w:szCs w:val="27"/>
        </w:rPr>
        <w:t>42099/08.07.2025</w:t>
      </w:r>
    </w:p>
    <w:p w14:paraId="0E9215EB" w14:textId="77777777" w:rsidR="001152B9" w:rsidRDefault="001152B9" w:rsidP="00761E1E">
      <w:pPr>
        <w:tabs>
          <w:tab w:val="left" w:pos="1080"/>
        </w:tabs>
        <w:jc w:val="both"/>
        <w:rPr>
          <w:sz w:val="27"/>
          <w:szCs w:val="27"/>
        </w:rPr>
      </w:pPr>
    </w:p>
    <w:p w14:paraId="55298771" w14:textId="77777777" w:rsidR="00EC27B1" w:rsidRDefault="00EC27B1" w:rsidP="00761E1E">
      <w:pPr>
        <w:tabs>
          <w:tab w:val="left" w:pos="1080"/>
        </w:tabs>
        <w:jc w:val="both"/>
        <w:rPr>
          <w:sz w:val="27"/>
          <w:szCs w:val="27"/>
        </w:rPr>
      </w:pPr>
    </w:p>
    <w:p w14:paraId="1F588A9D" w14:textId="77777777" w:rsidR="00EC27B1" w:rsidRPr="00761E1E" w:rsidRDefault="00EC27B1" w:rsidP="00761E1E">
      <w:pPr>
        <w:tabs>
          <w:tab w:val="left" w:pos="1080"/>
        </w:tabs>
        <w:jc w:val="both"/>
        <w:rPr>
          <w:sz w:val="27"/>
          <w:szCs w:val="27"/>
        </w:rPr>
      </w:pPr>
    </w:p>
    <w:p w14:paraId="15FD233C" w14:textId="4DC53EE7" w:rsidR="00AB5721" w:rsidRPr="00B972CB" w:rsidRDefault="00AB5721" w:rsidP="00761E1E">
      <w:pPr>
        <w:tabs>
          <w:tab w:val="left" w:pos="1080"/>
        </w:tabs>
        <w:jc w:val="both"/>
        <w:rPr>
          <w:sz w:val="28"/>
          <w:szCs w:val="28"/>
        </w:rPr>
      </w:pPr>
      <w:r w:rsidRPr="00761E1E">
        <w:rPr>
          <w:sz w:val="27"/>
          <w:szCs w:val="27"/>
        </w:rPr>
        <w:tab/>
      </w:r>
      <w:r w:rsidRPr="00B972CB">
        <w:rPr>
          <w:sz w:val="28"/>
          <w:szCs w:val="28"/>
        </w:rPr>
        <w:t>În temeiul prevederilor art.136 alin. (8) lit. b) din OUG nr. 57/2019 privind Codul Administrativ, cu modificările și completările ulterioare, Direcția Patrimoniu, Serviciul Patrimoniu, Concesionări, Închirieri,  formulează următorul:</w:t>
      </w:r>
    </w:p>
    <w:p w14:paraId="155F9C69" w14:textId="77777777" w:rsidR="001152B9" w:rsidRDefault="001152B9" w:rsidP="00761E1E">
      <w:pPr>
        <w:tabs>
          <w:tab w:val="left" w:pos="1080"/>
        </w:tabs>
        <w:jc w:val="both"/>
        <w:rPr>
          <w:sz w:val="27"/>
          <w:szCs w:val="27"/>
        </w:rPr>
      </w:pPr>
    </w:p>
    <w:p w14:paraId="4D7343E7" w14:textId="77777777" w:rsidR="00EC27B1" w:rsidRPr="00761E1E" w:rsidRDefault="00EC27B1" w:rsidP="00761E1E">
      <w:pPr>
        <w:tabs>
          <w:tab w:val="left" w:pos="1080"/>
        </w:tabs>
        <w:jc w:val="both"/>
        <w:rPr>
          <w:sz w:val="27"/>
          <w:szCs w:val="27"/>
        </w:rPr>
      </w:pPr>
    </w:p>
    <w:p w14:paraId="2F08BBA7" w14:textId="77777777" w:rsidR="001152B9" w:rsidRPr="00761E1E" w:rsidRDefault="001152B9" w:rsidP="00761E1E">
      <w:pPr>
        <w:tabs>
          <w:tab w:val="left" w:pos="1080"/>
        </w:tabs>
        <w:jc w:val="both"/>
        <w:rPr>
          <w:sz w:val="27"/>
          <w:szCs w:val="27"/>
        </w:rPr>
      </w:pPr>
    </w:p>
    <w:p w14:paraId="7D13B67A" w14:textId="77777777" w:rsidR="001152B9" w:rsidRPr="00761E1E" w:rsidRDefault="001152B9" w:rsidP="00761E1E">
      <w:pPr>
        <w:jc w:val="center"/>
        <w:rPr>
          <w:b/>
          <w:sz w:val="28"/>
          <w:szCs w:val="28"/>
        </w:rPr>
      </w:pPr>
      <w:r w:rsidRPr="00761E1E">
        <w:rPr>
          <w:b/>
          <w:sz w:val="28"/>
          <w:szCs w:val="28"/>
        </w:rPr>
        <w:t>RAPORT DE SPECIALITATE</w:t>
      </w:r>
    </w:p>
    <w:p w14:paraId="0F592C16" w14:textId="663570E9" w:rsidR="00904CFE" w:rsidRPr="00904CFE" w:rsidRDefault="00761E1E" w:rsidP="00904CFE">
      <w:pPr>
        <w:jc w:val="center"/>
        <w:rPr>
          <w:sz w:val="28"/>
          <w:szCs w:val="28"/>
        </w:rPr>
      </w:pPr>
      <w:r w:rsidRPr="001969A1">
        <w:rPr>
          <w:sz w:val="28"/>
          <w:szCs w:val="28"/>
        </w:rPr>
        <w:t xml:space="preserve">la </w:t>
      </w:r>
      <w:r w:rsidRPr="00904CFE">
        <w:rPr>
          <w:sz w:val="28"/>
          <w:szCs w:val="28"/>
        </w:rPr>
        <w:t xml:space="preserve">proiectul de hotărâre </w:t>
      </w:r>
      <w:bookmarkStart w:id="0" w:name="_Hlk515018494"/>
      <w:bookmarkStart w:id="1" w:name="_Hlk202861738"/>
      <w:r w:rsidR="00904CFE" w:rsidRPr="00904CFE">
        <w:rPr>
          <w:sz w:val="28"/>
          <w:szCs w:val="28"/>
        </w:rPr>
        <w:t>pentru aprobarea procedurii de cumpărare de imobile construcții și/sau terenuri de către Municipiul Satu Mare</w:t>
      </w:r>
      <w:bookmarkEnd w:id="0"/>
    </w:p>
    <w:bookmarkEnd w:id="1"/>
    <w:p w14:paraId="759C4554" w14:textId="77777777" w:rsidR="00904CFE" w:rsidRDefault="00904CFE" w:rsidP="00904CFE">
      <w:pPr>
        <w:jc w:val="center"/>
        <w:rPr>
          <w:sz w:val="28"/>
          <w:szCs w:val="28"/>
        </w:rPr>
      </w:pPr>
    </w:p>
    <w:p w14:paraId="6A342F3A" w14:textId="77777777" w:rsidR="00EC27B1" w:rsidRPr="00904CFE" w:rsidRDefault="00EC27B1" w:rsidP="00904CFE">
      <w:pPr>
        <w:jc w:val="center"/>
        <w:rPr>
          <w:sz w:val="28"/>
          <w:szCs w:val="28"/>
        </w:rPr>
      </w:pPr>
    </w:p>
    <w:p w14:paraId="2D27375A" w14:textId="051022F2" w:rsidR="004A6CD3" w:rsidRDefault="004A6CD3" w:rsidP="004A6CD3">
      <w:pPr>
        <w:jc w:val="both"/>
        <w:rPr>
          <w:sz w:val="28"/>
          <w:szCs w:val="28"/>
        </w:rPr>
      </w:pPr>
      <w:r>
        <w:rPr>
          <w:sz w:val="28"/>
          <w:szCs w:val="28"/>
        </w:rPr>
        <w:t xml:space="preserve">        Procedura de </w:t>
      </w:r>
      <w:r w:rsidRPr="00904CFE">
        <w:rPr>
          <w:sz w:val="28"/>
          <w:szCs w:val="28"/>
        </w:rPr>
        <w:t>cumpărare de imobile construcții și/sau terenuri de către Municipiul Satu Mare</w:t>
      </w:r>
      <w:r w:rsidRPr="004A6CD3">
        <w:rPr>
          <w:sz w:val="28"/>
          <w:szCs w:val="28"/>
        </w:rPr>
        <w:t xml:space="preserve"> se aplică tuturor achizițiilor de imobile, destinate </w:t>
      </w:r>
      <w:r w:rsidR="00EC27B1">
        <w:rPr>
          <w:sz w:val="28"/>
          <w:szCs w:val="28"/>
        </w:rPr>
        <w:t>uzului și interesului public</w:t>
      </w:r>
      <w:r w:rsidRPr="004A6CD3">
        <w:rPr>
          <w:sz w:val="28"/>
          <w:szCs w:val="28"/>
        </w:rPr>
        <w:t>.</w:t>
      </w:r>
    </w:p>
    <w:p w14:paraId="159F3F3D" w14:textId="06067389" w:rsidR="002F2152" w:rsidRPr="002F2152" w:rsidRDefault="004A6CD3" w:rsidP="002F2152">
      <w:pPr>
        <w:jc w:val="both"/>
        <w:rPr>
          <w:sz w:val="28"/>
          <w:szCs w:val="28"/>
        </w:rPr>
      </w:pPr>
      <w:bookmarkStart w:id="2" w:name="_Hlk202861922"/>
      <w:r>
        <w:rPr>
          <w:sz w:val="28"/>
          <w:szCs w:val="28"/>
        </w:rPr>
        <w:t xml:space="preserve">         </w:t>
      </w:r>
      <w:r w:rsidRPr="004A6CD3">
        <w:rPr>
          <w:sz w:val="28"/>
          <w:szCs w:val="28"/>
        </w:rPr>
        <w:t>În conformitate cu prevederile legale aplicabile și pentru asigurarea transparenței și eficienței utilizării fondurilor publice</w:t>
      </w:r>
      <w:r>
        <w:rPr>
          <w:sz w:val="28"/>
          <w:szCs w:val="28"/>
        </w:rPr>
        <w:t xml:space="preserve"> se propune abrogarea </w:t>
      </w:r>
      <w:r w:rsidR="00B95660" w:rsidRPr="00B95660">
        <w:rPr>
          <w:sz w:val="28"/>
          <w:szCs w:val="28"/>
        </w:rPr>
        <w:t>Hotărâr</w:t>
      </w:r>
      <w:r w:rsidR="00B95660">
        <w:rPr>
          <w:sz w:val="28"/>
          <w:szCs w:val="28"/>
        </w:rPr>
        <w:t>ii</w:t>
      </w:r>
      <w:r w:rsidR="00B95660" w:rsidRPr="00B95660">
        <w:rPr>
          <w:sz w:val="28"/>
          <w:szCs w:val="28"/>
        </w:rPr>
        <w:t xml:space="preserve"> Consiliului Local Satu Mare nr. 219/28.09.2017</w:t>
      </w:r>
      <w:r w:rsidR="00B95660">
        <w:rPr>
          <w:sz w:val="28"/>
          <w:szCs w:val="28"/>
        </w:rPr>
        <w:t xml:space="preserve"> și elaborarea unei noi proceduri</w:t>
      </w:r>
      <w:r w:rsidR="002F2152">
        <w:rPr>
          <w:sz w:val="28"/>
          <w:szCs w:val="28"/>
        </w:rPr>
        <w:t xml:space="preserve">. </w:t>
      </w:r>
    </w:p>
    <w:bookmarkEnd w:id="2"/>
    <w:p w14:paraId="74048D49" w14:textId="074B13C5" w:rsidR="002F2152" w:rsidRPr="002F2152" w:rsidRDefault="002F2152" w:rsidP="002F2152">
      <w:pPr>
        <w:pStyle w:val="NoSpacing"/>
        <w:ind w:firstLine="708"/>
        <w:jc w:val="both"/>
        <w:rPr>
          <w:sz w:val="28"/>
          <w:szCs w:val="28"/>
        </w:rPr>
      </w:pPr>
      <w:r w:rsidRPr="002F2152">
        <w:rPr>
          <w:sz w:val="28"/>
          <w:szCs w:val="28"/>
        </w:rPr>
        <w:t>În practica administrativă, achiziția de imobile (terenuri și/sau construcții) de către o autoritate locală este frecvent necesară pentru</w:t>
      </w:r>
      <w:r>
        <w:rPr>
          <w:sz w:val="28"/>
          <w:szCs w:val="28"/>
        </w:rPr>
        <w:t xml:space="preserve"> </w:t>
      </w:r>
      <w:r w:rsidRPr="002F2152">
        <w:rPr>
          <w:sz w:val="28"/>
          <w:szCs w:val="28"/>
        </w:rPr>
        <w:t>dezvoltarea infrastructurii publice (școli, grădinițe, drumuri, rețele utilitare etc.),</w:t>
      </w:r>
      <w:r>
        <w:rPr>
          <w:sz w:val="28"/>
          <w:szCs w:val="28"/>
        </w:rPr>
        <w:t xml:space="preserve"> </w:t>
      </w:r>
      <w:r w:rsidRPr="002F2152">
        <w:rPr>
          <w:sz w:val="28"/>
          <w:szCs w:val="28"/>
        </w:rPr>
        <w:t>extinderea domeniului public sau privat al UAT,</w:t>
      </w:r>
    </w:p>
    <w:p w14:paraId="6DAD2E37" w14:textId="77777777" w:rsidR="002F2152" w:rsidRDefault="002F2152" w:rsidP="002F2152">
      <w:pPr>
        <w:pStyle w:val="NoSpacing"/>
        <w:jc w:val="both"/>
        <w:rPr>
          <w:sz w:val="28"/>
          <w:szCs w:val="28"/>
        </w:rPr>
      </w:pPr>
      <w:r w:rsidRPr="002F2152">
        <w:rPr>
          <w:sz w:val="28"/>
          <w:szCs w:val="28"/>
        </w:rPr>
        <w:t>implementarea proiectelor finanțate din fonduri europene sau guvernamentale.</w:t>
      </w:r>
    </w:p>
    <w:p w14:paraId="72911DA3" w14:textId="06B03E4F" w:rsidR="00EC27B1" w:rsidRPr="00EC27B1" w:rsidRDefault="00EC27B1" w:rsidP="00EC27B1">
      <w:pPr>
        <w:pStyle w:val="NoSpacing"/>
        <w:jc w:val="both"/>
        <w:rPr>
          <w:sz w:val="28"/>
          <w:szCs w:val="28"/>
        </w:rPr>
      </w:pPr>
      <w:r>
        <w:rPr>
          <w:sz w:val="28"/>
          <w:szCs w:val="28"/>
        </w:rPr>
        <w:t xml:space="preserve">        Totodată p</w:t>
      </w:r>
      <w:r w:rsidRPr="00EC27B1">
        <w:rPr>
          <w:sz w:val="28"/>
          <w:szCs w:val="28"/>
        </w:rPr>
        <w:t>rin vânzare-cumpărare se poate negocia un preț de piață sau chiar sub prețul de piață, în funcție de context. În cazul exproprierii, despăgubirea trebuie să reflecte valoarea de piață, iar uneori aceasta este stabilită de instanță și poate include și daune suplimentare.</w:t>
      </w:r>
      <w:r>
        <w:rPr>
          <w:sz w:val="28"/>
          <w:szCs w:val="28"/>
        </w:rPr>
        <w:t xml:space="preserve"> Mai mult decât atât e</w:t>
      </w:r>
      <w:r w:rsidRPr="00EC27B1">
        <w:rPr>
          <w:sz w:val="28"/>
          <w:szCs w:val="28"/>
        </w:rPr>
        <w:t>xproprierea presupune cheltuieli legate de expertize, onorarii juridice, proceduri administrative, posibile dobânzi pentru întârzieri la plată etc.</w:t>
      </w:r>
    </w:p>
    <w:p w14:paraId="005186A5" w14:textId="36C55CB9" w:rsidR="00EC27B1" w:rsidRPr="002F2152" w:rsidRDefault="00EC27B1" w:rsidP="00EC27B1">
      <w:pPr>
        <w:pStyle w:val="NoSpacing"/>
        <w:jc w:val="both"/>
        <w:rPr>
          <w:sz w:val="28"/>
          <w:szCs w:val="28"/>
        </w:rPr>
      </w:pPr>
      <w:r>
        <w:rPr>
          <w:sz w:val="28"/>
          <w:szCs w:val="28"/>
        </w:rPr>
        <w:t xml:space="preserve">         </w:t>
      </w:r>
      <w:r w:rsidRPr="00EC27B1">
        <w:rPr>
          <w:sz w:val="28"/>
          <w:szCs w:val="28"/>
        </w:rPr>
        <w:t>Din punct de vedere administrativ și al timpului</w:t>
      </w:r>
      <w:r>
        <w:rPr>
          <w:sz w:val="28"/>
          <w:szCs w:val="28"/>
        </w:rPr>
        <w:t xml:space="preserve"> o</w:t>
      </w:r>
      <w:r w:rsidRPr="00EC27B1">
        <w:rPr>
          <w:sz w:val="28"/>
          <w:szCs w:val="28"/>
        </w:rPr>
        <w:t xml:space="preserve"> tranzacție prin vânzare-cumpărare se poate finaliza în câteva săptămâni. Procedura de expropriere durează adesea luni sau chiar ani, din cauza termenelor legale și eventualelor contestații</w:t>
      </w:r>
      <w:r>
        <w:rPr>
          <w:sz w:val="28"/>
          <w:szCs w:val="28"/>
        </w:rPr>
        <w:t xml:space="preserve"> iar în cazul în care</w:t>
      </w:r>
      <w:r w:rsidRPr="00EC27B1">
        <w:rPr>
          <w:sz w:val="28"/>
          <w:szCs w:val="28"/>
        </w:rPr>
        <w:t xml:space="preserve">  imobilul este necesar pentru realizarea unui proiect (de infrastructură, utilitate publică etc.), achiziția amiabilă asigură demararea mai rapidă a lucrărilor.</w:t>
      </w:r>
    </w:p>
    <w:p w14:paraId="1B5EC834" w14:textId="3A45015A" w:rsidR="002F2152" w:rsidRPr="002F2152" w:rsidRDefault="002F2152" w:rsidP="002F2152">
      <w:pPr>
        <w:pStyle w:val="NoSpacing"/>
        <w:ind w:firstLine="708"/>
        <w:jc w:val="both"/>
        <w:rPr>
          <w:sz w:val="28"/>
          <w:szCs w:val="28"/>
        </w:rPr>
      </w:pPr>
      <w:r w:rsidRPr="002F2152">
        <w:rPr>
          <w:sz w:val="28"/>
          <w:szCs w:val="28"/>
        </w:rPr>
        <w:t>Procedura propusă detaliază</w:t>
      </w:r>
      <w:r>
        <w:rPr>
          <w:sz w:val="28"/>
          <w:szCs w:val="28"/>
        </w:rPr>
        <w:t xml:space="preserve"> </w:t>
      </w:r>
      <w:r w:rsidRPr="002F2152">
        <w:rPr>
          <w:sz w:val="28"/>
          <w:szCs w:val="28"/>
        </w:rPr>
        <w:t>pașii necesari pentru inițierea și fundamentarea achiziției,</w:t>
      </w:r>
      <w:r>
        <w:rPr>
          <w:sz w:val="28"/>
          <w:szCs w:val="28"/>
        </w:rPr>
        <w:t xml:space="preserve"> m</w:t>
      </w:r>
      <w:r w:rsidRPr="002F2152">
        <w:rPr>
          <w:sz w:val="28"/>
          <w:szCs w:val="28"/>
        </w:rPr>
        <w:t>odul de evaluare a imobilului (prin raport ANEVAR),condițiile juridice prealabile (verificare CF, regim urbanistic),elaborarea și aprobarea HCL privind achiziția propriu-zisă,încheierea contractului de vânzare-cumpărare,</w:t>
      </w:r>
      <w:r>
        <w:rPr>
          <w:sz w:val="28"/>
          <w:szCs w:val="28"/>
        </w:rPr>
        <w:t xml:space="preserve"> </w:t>
      </w:r>
      <w:r w:rsidRPr="002F2152">
        <w:rPr>
          <w:sz w:val="28"/>
          <w:szCs w:val="28"/>
        </w:rPr>
        <w:t>înscrierea imobilului în evidențele patrimoniale.</w:t>
      </w:r>
    </w:p>
    <w:p w14:paraId="206839D9" w14:textId="6DD8076C" w:rsidR="00940617" w:rsidRPr="001969A1" w:rsidRDefault="002F2152" w:rsidP="002F2152">
      <w:pPr>
        <w:pStyle w:val="NoSpacing"/>
        <w:jc w:val="both"/>
        <w:rPr>
          <w:sz w:val="28"/>
          <w:szCs w:val="28"/>
          <w:lang w:val="ro-RO"/>
        </w:rPr>
      </w:pPr>
      <w:r>
        <w:rPr>
          <w:sz w:val="28"/>
          <w:szCs w:val="28"/>
        </w:rPr>
        <w:lastRenderedPageBreak/>
        <w:t xml:space="preserve">          </w:t>
      </w:r>
      <w:r w:rsidR="00466982" w:rsidRPr="001969A1">
        <w:rPr>
          <w:sz w:val="28"/>
          <w:szCs w:val="28"/>
          <w:lang w:val="ro-RO"/>
        </w:rPr>
        <w:t>Față de cele precizate anterior și în conformitate cu atribuțiile Consiliului Local în ceea ce privește administrarea domeniului public și privat prevăzute la art.129 alin (2) lit. c) coroborat cu alin.(6) lit. a) din OUG nr.57 din 2019 privind Codul Administrativ cu modificările și completările ulterioare, înaintăm Consiliului local al Municipiului Satu Mare, prezentul proiect de hotărâre cu propunere de aprobare.</w:t>
      </w:r>
    </w:p>
    <w:p w14:paraId="5FE74E17" w14:textId="77777777" w:rsidR="00847C28" w:rsidRDefault="00847C28" w:rsidP="00761E1E">
      <w:pPr>
        <w:ind w:left="360"/>
        <w:rPr>
          <w:sz w:val="28"/>
          <w:szCs w:val="28"/>
        </w:rPr>
      </w:pPr>
    </w:p>
    <w:p w14:paraId="73E2395C" w14:textId="77777777" w:rsidR="002D1A86" w:rsidRDefault="002D1A86" w:rsidP="00761E1E">
      <w:pPr>
        <w:ind w:left="360"/>
        <w:rPr>
          <w:sz w:val="28"/>
          <w:szCs w:val="28"/>
        </w:rPr>
      </w:pPr>
    </w:p>
    <w:p w14:paraId="75DC8CB2" w14:textId="77777777" w:rsidR="002D1A86" w:rsidRPr="00761E1E" w:rsidRDefault="002D1A86" w:rsidP="00761E1E">
      <w:pPr>
        <w:ind w:left="360"/>
        <w:rPr>
          <w:sz w:val="28"/>
          <w:szCs w:val="28"/>
        </w:rPr>
      </w:pPr>
    </w:p>
    <w:p w14:paraId="7D7ACB3E" w14:textId="4E0756E7" w:rsidR="00847C28" w:rsidRPr="00B31351" w:rsidRDefault="00014508" w:rsidP="00761E1E">
      <w:pPr>
        <w:ind w:left="360"/>
        <w:rPr>
          <w:b/>
          <w:bCs/>
          <w:sz w:val="28"/>
          <w:szCs w:val="28"/>
        </w:rPr>
      </w:pPr>
      <w:r w:rsidRPr="00761E1E">
        <w:rPr>
          <w:sz w:val="28"/>
          <w:szCs w:val="28"/>
        </w:rPr>
        <w:t xml:space="preserve">     </w:t>
      </w:r>
      <w:r w:rsidR="00847C28" w:rsidRPr="00B31351">
        <w:rPr>
          <w:b/>
          <w:bCs/>
          <w:sz w:val="28"/>
          <w:szCs w:val="28"/>
        </w:rPr>
        <w:t>Director executiv</w:t>
      </w:r>
      <w:r w:rsidR="002F2152">
        <w:rPr>
          <w:b/>
          <w:bCs/>
          <w:sz w:val="28"/>
          <w:szCs w:val="28"/>
        </w:rPr>
        <w:t xml:space="preserve">                                               Șef serviciu</w:t>
      </w:r>
      <w:r w:rsidR="00847C28" w:rsidRPr="00B31351">
        <w:rPr>
          <w:b/>
          <w:bCs/>
          <w:sz w:val="28"/>
          <w:szCs w:val="28"/>
        </w:rPr>
        <w:t xml:space="preserve"> </w:t>
      </w:r>
      <w:r w:rsidR="00847C28" w:rsidRPr="00B31351">
        <w:rPr>
          <w:b/>
          <w:bCs/>
          <w:sz w:val="28"/>
          <w:szCs w:val="28"/>
        </w:rPr>
        <w:tab/>
      </w:r>
      <w:r w:rsidR="00847C28" w:rsidRPr="00B31351">
        <w:rPr>
          <w:b/>
          <w:bCs/>
          <w:sz w:val="28"/>
          <w:szCs w:val="28"/>
        </w:rPr>
        <w:tab/>
      </w:r>
      <w:r w:rsidR="00847C28" w:rsidRPr="00B31351">
        <w:rPr>
          <w:b/>
          <w:bCs/>
          <w:sz w:val="28"/>
          <w:szCs w:val="28"/>
        </w:rPr>
        <w:tab/>
      </w:r>
      <w:r w:rsidR="00847C28" w:rsidRPr="00B31351">
        <w:rPr>
          <w:b/>
          <w:bCs/>
          <w:sz w:val="28"/>
          <w:szCs w:val="28"/>
        </w:rPr>
        <w:tab/>
      </w:r>
      <w:r w:rsidR="00847C28" w:rsidRPr="00B31351">
        <w:rPr>
          <w:b/>
          <w:bCs/>
          <w:sz w:val="28"/>
          <w:szCs w:val="28"/>
        </w:rPr>
        <w:tab/>
      </w:r>
      <w:r w:rsidR="002F2152">
        <w:rPr>
          <w:b/>
          <w:bCs/>
          <w:sz w:val="28"/>
          <w:szCs w:val="28"/>
        </w:rPr>
        <w:t xml:space="preserve"> </w:t>
      </w:r>
    </w:p>
    <w:p w14:paraId="26B2A738" w14:textId="4B9E6AC6" w:rsidR="00AC74FD" w:rsidRPr="00761E1E" w:rsidRDefault="00847C28" w:rsidP="002F2152">
      <w:pPr>
        <w:ind w:left="360"/>
        <w:rPr>
          <w:sz w:val="28"/>
          <w:szCs w:val="28"/>
        </w:rPr>
      </w:pPr>
      <w:r w:rsidRPr="00B31351">
        <w:rPr>
          <w:b/>
          <w:bCs/>
          <w:sz w:val="28"/>
          <w:szCs w:val="28"/>
        </w:rPr>
        <w:t xml:space="preserve">Ghiarfaș Adelin-Cristian </w:t>
      </w:r>
      <w:r w:rsidR="002F2152">
        <w:rPr>
          <w:b/>
          <w:bCs/>
          <w:sz w:val="28"/>
          <w:szCs w:val="28"/>
        </w:rPr>
        <w:t xml:space="preserve">                                      Faur Mihaela</w:t>
      </w:r>
      <w:r w:rsidRPr="00B31351">
        <w:rPr>
          <w:b/>
          <w:bCs/>
          <w:sz w:val="28"/>
          <w:szCs w:val="28"/>
        </w:rPr>
        <w:tab/>
      </w:r>
      <w:r w:rsidRPr="00B31351">
        <w:rPr>
          <w:b/>
          <w:bCs/>
          <w:sz w:val="28"/>
          <w:szCs w:val="28"/>
        </w:rPr>
        <w:tab/>
      </w:r>
      <w:r w:rsidRPr="00B31351">
        <w:rPr>
          <w:b/>
          <w:bCs/>
          <w:sz w:val="28"/>
          <w:szCs w:val="28"/>
        </w:rPr>
        <w:tab/>
      </w:r>
      <w:r w:rsidRPr="00B31351">
        <w:rPr>
          <w:b/>
          <w:bCs/>
          <w:sz w:val="28"/>
          <w:szCs w:val="28"/>
        </w:rPr>
        <w:tab/>
        <w:t xml:space="preserve">    </w:t>
      </w:r>
      <w:r w:rsidR="00B31351">
        <w:rPr>
          <w:b/>
          <w:bCs/>
          <w:sz w:val="28"/>
          <w:szCs w:val="28"/>
        </w:rPr>
        <w:t xml:space="preserve">        </w:t>
      </w:r>
      <w:r w:rsidRPr="00B31351">
        <w:rPr>
          <w:b/>
          <w:bCs/>
          <w:sz w:val="28"/>
          <w:szCs w:val="28"/>
        </w:rPr>
        <w:t xml:space="preserve"> </w:t>
      </w:r>
    </w:p>
    <w:p w14:paraId="0A523516" w14:textId="77777777" w:rsidR="001152B9" w:rsidRDefault="001152B9" w:rsidP="00761E1E">
      <w:pPr>
        <w:ind w:left="360"/>
        <w:jc w:val="center"/>
        <w:rPr>
          <w:sz w:val="28"/>
          <w:szCs w:val="28"/>
        </w:rPr>
      </w:pPr>
    </w:p>
    <w:p w14:paraId="2207C457" w14:textId="77777777" w:rsidR="00EC27B1" w:rsidRDefault="00EC27B1" w:rsidP="00761E1E">
      <w:pPr>
        <w:ind w:left="360"/>
        <w:jc w:val="center"/>
        <w:rPr>
          <w:sz w:val="28"/>
          <w:szCs w:val="28"/>
        </w:rPr>
      </w:pPr>
    </w:p>
    <w:p w14:paraId="78B41CB9" w14:textId="77777777" w:rsidR="00EC27B1" w:rsidRDefault="00EC27B1" w:rsidP="00761E1E">
      <w:pPr>
        <w:ind w:left="360"/>
        <w:jc w:val="center"/>
        <w:rPr>
          <w:sz w:val="28"/>
          <w:szCs w:val="28"/>
        </w:rPr>
      </w:pPr>
    </w:p>
    <w:p w14:paraId="27203722" w14:textId="77777777" w:rsidR="00EC27B1" w:rsidRDefault="00EC27B1" w:rsidP="00761E1E">
      <w:pPr>
        <w:ind w:left="360"/>
        <w:jc w:val="center"/>
        <w:rPr>
          <w:sz w:val="28"/>
          <w:szCs w:val="28"/>
        </w:rPr>
      </w:pPr>
    </w:p>
    <w:p w14:paraId="22D5F4B6" w14:textId="77777777" w:rsidR="00EC27B1" w:rsidRDefault="00EC27B1" w:rsidP="00761E1E">
      <w:pPr>
        <w:ind w:left="360"/>
        <w:jc w:val="center"/>
        <w:rPr>
          <w:sz w:val="28"/>
          <w:szCs w:val="28"/>
        </w:rPr>
      </w:pPr>
    </w:p>
    <w:p w14:paraId="4385F8F8" w14:textId="77777777" w:rsidR="00EC27B1" w:rsidRDefault="00EC27B1" w:rsidP="00761E1E">
      <w:pPr>
        <w:ind w:left="360"/>
        <w:jc w:val="center"/>
        <w:rPr>
          <w:sz w:val="28"/>
          <w:szCs w:val="28"/>
        </w:rPr>
      </w:pPr>
    </w:p>
    <w:p w14:paraId="5AA5AD8F" w14:textId="77777777" w:rsidR="00EC27B1" w:rsidRDefault="00EC27B1" w:rsidP="00761E1E">
      <w:pPr>
        <w:ind w:left="360"/>
        <w:jc w:val="center"/>
        <w:rPr>
          <w:sz w:val="28"/>
          <w:szCs w:val="28"/>
        </w:rPr>
      </w:pPr>
    </w:p>
    <w:p w14:paraId="1EAE8345" w14:textId="77777777" w:rsidR="00EC27B1" w:rsidRDefault="00EC27B1" w:rsidP="00761E1E">
      <w:pPr>
        <w:ind w:left="360"/>
        <w:jc w:val="center"/>
        <w:rPr>
          <w:sz w:val="28"/>
          <w:szCs w:val="28"/>
        </w:rPr>
      </w:pPr>
    </w:p>
    <w:p w14:paraId="0BE59E92" w14:textId="77777777" w:rsidR="00EC27B1" w:rsidRDefault="00EC27B1" w:rsidP="00761E1E">
      <w:pPr>
        <w:ind w:left="360"/>
        <w:jc w:val="center"/>
        <w:rPr>
          <w:sz w:val="28"/>
          <w:szCs w:val="28"/>
        </w:rPr>
      </w:pPr>
    </w:p>
    <w:p w14:paraId="5AF8A4B2" w14:textId="77777777" w:rsidR="00EC27B1" w:rsidRDefault="00EC27B1" w:rsidP="00761E1E">
      <w:pPr>
        <w:ind w:left="360"/>
        <w:jc w:val="center"/>
        <w:rPr>
          <w:sz w:val="28"/>
          <w:szCs w:val="28"/>
        </w:rPr>
      </w:pPr>
    </w:p>
    <w:p w14:paraId="346FA437" w14:textId="77777777" w:rsidR="00EC27B1" w:rsidRDefault="00EC27B1" w:rsidP="00761E1E">
      <w:pPr>
        <w:ind w:left="360"/>
        <w:jc w:val="center"/>
        <w:rPr>
          <w:sz w:val="28"/>
          <w:szCs w:val="28"/>
        </w:rPr>
      </w:pPr>
    </w:p>
    <w:p w14:paraId="05A2787C" w14:textId="77777777" w:rsidR="00EC27B1" w:rsidRDefault="00EC27B1" w:rsidP="00761E1E">
      <w:pPr>
        <w:ind w:left="360"/>
        <w:jc w:val="center"/>
        <w:rPr>
          <w:sz w:val="28"/>
          <w:szCs w:val="28"/>
        </w:rPr>
      </w:pPr>
    </w:p>
    <w:p w14:paraId="00A40E60" w14:textId="77777777" w:rsidR="00EC27B1" w:rsidRDefault="00EC27B1" w:rsidP="00761E1E">
      <w:pPr>
        <w:ind w:left="360"/>
        <w:jc w:val="center"/>
        <w:rPr>
          <w:sz w:val="28"/>
          <w:szCs w:val="28"/>
        </w:rPr>
      </w:pPr>
    </w:p>
    <w:p w14:paraId="0854E1A7" w14:textId="77777777" w:rsidR="00EC27B1" w:rsidRDefault="00EC27B1" w:rsidP="00761E1E">
      <w:pPr>
        <w:ind w:left="360"/>
        <w:jc w:val="center"/>
        <w:rPr>
          <w:sz w:val="28"/>
          <w:szCs w:val="28"/>
        </w:rPr>
      </w:pPr>
    </w:p>
    <w:p w14:paraId="22FB4103" w14:textId="77777777" w:rsidR="00EC27B1" w:rsidRDefault="00EC27B1" w:rsidP="00761E1E">
      <w:pPr>
        <w:ind w:left="360"/>
        <w:jc w:val="center"/>
        <w:rPr>
          <w:sz w:val="28"/>
          <w:szCs w:val="28"/>
        </w:rPr>
      </w:pPr>
    </w:p>
    <w:p w14:paraId="58C4B85B" w14:textId="77777777" w:rsidR="00EC27B1" w:rsidRDefault="00EC27B1" w:rsidP="00761E1E">
      <w:pPr>
        <w:ind w:left="360"/>
        <w:jc w:val="center"/>
        <w:rPr>
          <w:sz w:val="28"/>
          <w:szCs w:val="28"/>
        </w:rPr>
      </w:pPr>
    </w:p>
    <w:p w14:paraId="17B0F6AC" w14:textId="77777777" w:rsidR="00EC27B1" w:rsidRDefault="00EC27B1" w:rsidP="00761E1E">
      <w:pPr>
        <w:ind w:left="360"/>
        <w:jc w:val="center"/>
        <w:rPr>
          <w:sz w:val="28"/>
          <w:szCs w:val="28"/>
        </w:rPr>
      </w:pPr>
    </w:p>
    <w:p w14:paraId="76B6B54A" w14:textId="77777777" w:rsidR="00EC27B1" w:rsidRDefault="00EC27B1" w:rsidP="00761E1E">
      <w:pPr>
        <w:ind w:left="360"/>
        <w:jc w:val="center"/>
        <w:rPr>
          <w:sz w:val="28"/>
          <w:szCs w:val="28"/>
        </w:rPr>
      </w:pPr>
    </w:p>
    <w:p w14:paraId="267E41B6" w14:textId="77777777" w:rsidR="00EC27B1" w:rsidRDefault="00EC27B1" w:rsidP="00761E1E">
      <w:pPr>
        <w:ind w:left="360"/>
        <w:jc w:val="center"/>
        <w:rPr>
          <w:sz w:val="28"/>
          <w:szCs w:val="28"/>
        </w:rPr>
      </w:pPr>
    </w:p>
    <w:p w14:paraId="59B988FB" w14:textId="77777777" w:rsidR="00EC27B1" w:rsidRDefault="00EC27B1" w:rsidP="00761E1E">
      <w:pPr>
        <w:ind w:left="360"/>
        <w:jc w:val="center"/>
        <w:rPr>
          <w:sz w:val="28"/>
          <w:szCs w:val="28"/>
        </w:rPr>
      </w:pPr>
    </w:p>
    <w:p w14:paraId="5D49248D" w14:textId="77777777" w:rsidR="00EC27B1" w:rsidRDefault="00EC27B1" w:rsidP="00761E1E">
      <w:pPr>
        <w:ind w:left="360"/>
        <w:jc w:val="center"/>
        <w:rPr>
          <w:sz w:val="28"/>
          <w:szCs w:val="28"/>
        </w:rPr>
      </w:pPr>
    </w:p>
    <w:p w14:paraId="1BECC783" w14:textId="77777777" w:rsidR="00EC27B1" w:rsidRDefault="00EC27B1" w:rsidP="00761E1E">
      <w:pPr>
        <w:ind w:left="360"/>
        <w:jc w:val="center"/>
        <w:rPr>
          <w:sz w:val="28"/>
          <w:szCs w:val="28"/>
        </w:rPr>
      </w:pPr>
    </w:p>
    <w:p w14:paraId="7A393B93" w14:textId="77777777" w:rsidR="00EC27B1" w:rsidRDefault="00EC27B1" w:rsidP="00761E1E">
      <w:pPr>
        <w:ind w:left="360"/>
        <w:jc w:val="center"/>
        <w:rPr>
          <w:sz w:val="28"/>
          <w:szCs w:val="28"/>
        </w:rPr>
      </w:pPr>
    </w:p>
    <w:p w14:paraId="63A5A9D0" w14:textId="77777777" w:rsidR="00EC27B1" w:rsidRDefault="00EC27B1" w:rsidP="00761E1E">
      <w:pPr>
        <w:ind w:left="360"/>
        <w:jc w:val="center"/>
        <w:rPr>
          <w:sz w:val="28"/>
          <w:szCs w:val="28"/>
        </w:rPr>
      </w:pPr>
    </w:p>
    <w:p w14:paraId="2888C232" w14:textId="77777777" w:rsidR="00EC27B1" w:rsidRDefault="00EC27B1" w:rsidP="00761E1E">
      <w:pPr>
        <w:ind w:left="360"/>
        <w:jc w:val="center"/>
        <w:rPr>
          <w:sz w:val="28"/>
          <w:szCs w:val="28"/>
        </w:rPr>
      </w:pPr>
    </w:p>
    <w:p w14:paraId="7EB9866E" w14:textId="77777777" w:rsidR="00EC27B1" w:rsidRDefault="00EC27B1" w:rsidP="00761E1E">
      <w:pPr>
        <w:ind w:left="360"/>
        <w:jc w:val="center"/>
        <w:rPr>
          <w:sz w:val="28"/>
          <w:szCs w:val="28"/>
        </w:rPr>
      </w:pPr>
    </w:p>
    <w:p w14:paraId="44B876CD" w14:textId="77777777" w:rsidR="00EC27B1" w:rsidRPr="00761E1E" w:rsidRDefault="00EC27B1" w:rsidP="00761E1E">
      <w:pPr>
        <w:ind w:left="360"/>
        <w:jc w:val="center"/>
        <w:rPr>
          <w:sz w:val="28"/>
          <w:szCs w:val="28"/>
        </w:rPr>
      </w:pPr>
    </w:p>
    <w:p w14:paraId="6BB0F89F" w14:textId="6DF44C59" w:rsidR="001152B9" w:rsidRPr="00761E1E" w:rsidRDefault="002F2152" w:rsidP="00761E1E">
      <w:pPr>
        <w:rPr>
          <w:i/>
        </w:rPr>
      </w:pPr>
      <w:r>
        <w:rPr>
          <w:sz w:val="16"/>
          <w:szCs w:val="16"/>
        </w:rPr>
        <w:t>Faur Mihaela/2ex</w:t>
      </w:r>
    </w:p>
    <w:sectPr w:rsidR="001152B9" w:rsidRPr="00761E1E" w:rsidSect="00761E1E">
      <w:pgSz w:w="11906" w:h="16838"/>
      <w:pgMar w:top="1134" w:right="566"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AFE"/>
    <w:multiLevelType w:val="multilevel"/>
    <w:tmpl w:val="3504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C380E"/>
    <w:multiLevelType w:val="multilevel"/>
    <w:tmpl w:val="8072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102E4"/>
    <w:multiLevelType w:val="multilevel"/>
    <w:tmpl w:val="0E7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F45F9"/>
    <w:multiLevelType w:val="multilevel"/>
    <w:tmpl w:val="2DB2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65679"/>
    <w:multiLevelType w:val="multilevel"/>
    <w:tmpl w:val="6AD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734376">
    <w:abstractNumId w:val="0"/>
  </w:num>
  <w:num w:numId="2" w16cid:durableId="1231236991">
    <w:abstractNumId w:val="3"/>
  </w:num>
  <w:num w:numId="3" w16cid:durableId="1604805125">
    <w:abstractNumId w:val="4"/>
  </w:num>
  <w:num w:numId="4" w16cid:durableId="1985307696">
    <w:abstractNumId w:val="1"/>
  </w:num>
  <w:num w:numId="5" w16cid:durableId="117565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B9"/>
    <w:rsid w:val="00014508"/>
    <w:rsid w:val="000172AF"/>
    <w:rsid w:val="0006347A"/>
    <w:rsid w:val="000826CB"/>
    <w:rsid w:val="00082C94"/>
    <w:rsid w:val="001152B9"/>
    <w:rsid w:val="0015196F"/>
    <w:rsid w:val="001969A1"/>
    <w:rsid w:val="002064A6"/>
    <w:rsid w:val="00221E8C"/>
    <w:rsid w:val="00223E17"/>
    <w:rsid w:val="00235C52"/>
    <w:rsid w:val="002D1A86"/>
    <w:rsid w:val="002F2122"/>
    <w:rsid w:val="002F2152"/>
    <w:rsid w:val="003111A0"/>
    <w:rsid w:val="00340C72"/>
    <w:rsid w:val="00382C61"/>
    <w:rsid w:val="003D2F8B"/>
    <w:rsid w:val="003F4A77"/>
    <w:rsid w:val="00466982"/>
    <w:rsid w:val="0047436B"/>
    <w:rsid w:val="0049133E"/>
    <w:rsid w:val="004A6CD3"/>
    <w:rsid w:val="005B0807"/>
    <w:rsid w:val="005D4CBD"/>
    <w:rsid w:val="005F7A5A"/>
    <w:rsid w:val="00672D27"/>
    <w:rsid w:val="00697CAB"/>
    <w:rsid w:val="00761E1E"/>
    <w:rsid w:val="007E2F83"/>
    <w:rsid w:val="00847C28"/>
    <w:rsid w:val="00866D5E"/>
    <w:rsid w:val="00873BEE"/>
    <w:rsid w:val="008E59A7"/>
    <w:rsid w:val="00904CFE"/>
    <w:rsid w:val="00940617"/>
    <w:rsid w:val="00972339"/>
    <w:rsid w:val="009C34D4"/>
    <w:rsid w:val="00A64396"/>
    <w:rsid w:val="00A76F3A"/>
    <w:rsid w:val="00AB5721"/>
    <w:rsid w:val="00AC74FD"/>
    <w:rsid w:val="00B27673"/>
    <w:rsid w:val="00B31351"/>
    <w:rsid w:val="00B95660"/>
    <w:rsid w:val="00B972CB"/>
    <w:rsid w:val="00C11E3F"/>
    <w:rsid w:val="00C35539"/>
    <w:rsid w:val="00C41C82"/>
    <w:rsid w:val="00C84D74"/>
    <w:rsid w:val="00D07B22"/>
    <w:rsid w:val="00D3672B"/>
    <w:rsid w:val="00D66487"/>
    <w:rsid w:val="00DA4C3D"/>
    <w:rsid w:val="00DE5A20"/>
    <w:rsid w:val="00DF2AAD"/>
    <w:rsid w:val="00EB6ACD"/>
    <w:rsid w:val="00EC27B1"/>
    <w:rsid w:val="00F5696F"/>
    <w:rsid w:val="00F81179"/>
    <w:rsid w:val="00F83E9E"/>
    <w:rsid w:val="00FB03ED"/>
    <w:rsid w:val="00FC044F"/>
    <w:rsid w:val="00FC73A9"/>
    <w:rsid w:val="00FF2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FBBB"/>
  <w15:chartTrackingRefBased/>
  <w15:docId w15:val="{8575C9DC-FA86-477D-BDA5-66588410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2B9"/>
    <w:pPr>
      <w:spacing w:after="0" w:line="240" w:lineRule="auto"/>
    </w:pPr>
    <w:rPr>
      <w:rFonts w:ascii="Times New Roman" w:eastAsia="Times New Roman" w:hAnsi="Times New Roman" w:cs="Times New Roman"/>
      <w:sz w:val="24"/>
      <w:szCs w:val="24"/>
      <w:lang w:val="en-US"/>
    </w:rPr>
  </w:style>
  <w:style w:type="paragraph" w:customStyle="1" w:styleId="BasicParagraph">
    <w:name w:val="[Basic Paragraph]"/>
    <w:basedOn w:val="Normal"/>
    <w:uiPriority w:val="99"/>
    <w:rsid w:val="00672D27"/>
    <w:pPr>
      <w:autoSpaceDE w:val="0"/>
      <w:autoSpaceDN w:val="0"/>
      <w:adjustRightInd w:val="0"/>
      <w:spacing w:line="288" w:lineRule="auto"/>
    </w:pPr>
    <w:rPr>
      <w:rFonts w:ascii="MinionPro-Regular" w:eastAsia="Calibri" w:hAnsi="MinionPro-Regular" w:cs="MinionPro-Regular"/>
      <w:color w:val="000000"/>
      <w:lang w:val="en-US"/>
    </w:rPr>
  </w:style>
  <w:style w:type="character" w:customStyle="1" w:styleId="salnttl">
    <w:name w:val="s_aln_ttl"/>
    <w:basedOn w:val="DefaultParagraphFont"/>
    <w:rsid w:val="002D1A86"/>
  </w:style>
  <w:style w:type="character" w:customStyle="1" w:styleId="salnbdy">
    <w:name w:val="s_aln_bdy"/>
    <w:basedOn w:val="DefaultParagraphFont"/>
    <w:rsid w:val="002D1A86"/>
  </w:style>
  <w:style w:type="paragraph" w:styleId="NormalWeb">
    <w:name w:val="Normal (Web)"/>
    <w:basedOn w:val="Normal"/>
    <w:uiPriority w:val="99"/>
    <w:unhideWhenUsed/>
    <w:rsid w:val="002D1A86"/>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446">
      <w:bodyDiv w:val="1"/>
      <w:marLeft w:val="0"/>
      <w:marRight w:val="0"/>
      <w:marTop w:val="0"/>
      <w:marBottom w:val="0"/>
      <w:divBdr>
        <w:top w:val="none" w:sz="0" w:space="0" w:color="auto"/>
        <w:left w:val="none" w:sz="0" w:space="0" w:color="auto"/>
        <w:bottom w:val="none" w:sz="0" w:space="0" w:color="auto"/>
        <w:right w:val="none" w:sz="0" w:space="0" w:color="auto"/>
      </w:divBdr>
    </w:div>
    <w:div w:id="97603967">
      <w:bodyDiv w:val="1"/>
      <w:marLeft w:val="0"/>
      <w:marRight w:val="0"/>
      <w:marTop w:val="0"/>
      <w:marBottom w:val="0"/>
      <w:divBdr>
        <w:top w:val="none" w:sz="0" w:space="0" w:color="auto"/>
        <w:left w:val="none" w:sz="0" w:space="0" w:color="auto"/>
        <w:bottom w:val="none" w:sz="0" w:space="0" w:color="auto"/>
        <w:right w:val="none" w:sz="0" w:space="0" w:color="auto"/>
      </w:divBdr>
    </w:div>
    <w:div w:id="228734168">
      <w:bodyDiv w:val="1"/>
      <w:marLeft w:val="0"/>
      <w:marRight w:val="0"/>
      <w:marTop w:val="0"/>
      <w:marBottom w:val="0"/>
      <w:divBdr>
        <w:top w:val="none" w:sz="0" w:space="0" w:color="auto"/>
        <w:left w:val="none" w:sz="0" w:space="0" w:color="auto"/>
        <w:bottom w:val="none" w:sz="0" w:space="0" w:color="auto"/>
        <w:right w:val="none" w:sz="0" w:space="0" w:color="auto"/>
      </w:divBdr>
    </w:div>
    <w:div w:id="397167366">
      <w:bodyDiv w:val="1"/>
      <w:marLeft w:val="0"/>
      <w:marRight w:val="0"/>
      <w:marTop w:val="0"/>
      <w:marBottom w:val="0"/>
      <w:divBdr>
        <w:top w:val="none" w:sz="0" w:space="0" w:color="auto"/>
        <w:left w:val="none" w:sz="0" w:space="0" w:color="auto"/>
        <w:bottom w:val="none" w:sz="0" w:space="0" w:color="auto"/>
        <w:right w:val="none" w:sz="0" w:space="0" w:color="auto"/>
      </w:divBdr>
      <w:divsChild>
        <w:div w:id="1698121820">
          <w:marLeft w:val="0"/>
          <w:marRight w:val="0"/>
          <w:marTop w:val="0"/>
          <w:marBottom w:val="0"/>
          <w:divBdr>
            <w:top w:val="none" w:sz="0" w:space="0" w:color="auto"/>
            <w:left w:val="none" w:sz="0" w:space="0" w:color="auto"/>
            <w:bottom w:val="none" w:sz="0" w:space="0" w:color="auto"/>
            <w:right w:val="none" w:sz="0" w:space="0" w:color="auto"/>
          </w:divBdr>
        </w:div>
      </w:divsChild>
    </w:div>
    <w:div w:id="653684652">
      <w:bodyDiv w:val="1"/>
      <w:marLeft w:val="0"/>
      <w:marRight w:val="0"/>
      <w:marTop w:val="0"/>
      <w:marBottom w:val="0"/>
      <w:divBdr>
        <w:top w:val="none" w:sz="0" w:space="0" w:color="auto"/>
        <w:left w:val="none" w:sz="0" w:space="0" w:color="auto"/>
        <w:bottom w:val="none" w:sz="0" w:space="0" w:color="auto"/>
        <w:right w:val="none" w:sz="0" w:space="0" w:color="auto"/>
      </w:divBdr>
    </w:div>
    <w:div w:id="934557353">
      <w:bodyDiv w:val="1"/>
      <w:marLeft w:val="0"/>
      <w:marRight w:val="0"/>
      <w:marTop w:val="0"/>
      <w:marBottom w:val="0"/>
      <w:divBdr>
        <w:top w:val="none" w:sz="0" w:space="0" w:color="auto"/>
        <w:left w:val="none" w:sz="0" w:space="0" w:color="auto"/>
        <w:bottom w:val="none" w:sz="0" w:space="0" w:color="auto"/>
        <w:right w:val="none" w:sz="0" w:space="0" w:color="auto"/>
      </w:divBdr>
    </w:div>
    <w:div w:id="1109083339">
      <w:bodyDiv w:val="1"/>
      <w:marLeft w:val="0"/>
      <w:marRight w:val="0"/>
      <w:marTop w:val="0"/>
      <w:marBottom w:val="0"/>
      <w:divBdr>
        <w:top w:val="none" w:sz="0" w:space="0" w:color="auto"/>
        <w:left w:val="none" w:sz="0" w:space="0" w:color="auto"/>
        <w:bottom w:val="none" w:sz="0" w:space="0" w:color="auto"/>
        <w:right w:val="none" w:sz="0" w:space="0" w:color="auto"/>
      </w:divBdr>
    </w:div>
    <w:div w:id="1340547353">
      <w:bodyDiv w:val="1"/>
      <w:marLeft w:val="0"/>
      <w:marRight w:val="0"/>
      <w:marTop w:val="0"/>
      <w:marBottom w:val="0"/>
      <w:divBdr>
        <w:top w:val="none" w:sz="0" w:space="0" w:color="auto"/>
        <w:left w:val="none" w:sz="0" w:space="0" w:color="auto"/>
        <w:bottom w:val="none" w:sz="0" w:space="0" w:color="auto"/>
        <w:right w:val="none" w:sz="0" w:space="0" w:color="auto"/>
      </w:divBdr>
    </w:div>
    <w:div w:id="1375932823">
      <w:bodyDiv w:val="1"/>
      <w:marLeft w:val="0"/>
      <w:marRight w:val="0"/>
      <w:marTop w:val="0"/>
      <w:marBottom w:val="0"/>
      <w:divBdr>
        <w:top w:val="none" w:sz="0" w:space="0" w:color="auto"/>
        <w:left w:val="none" w:sz="0" w:space="0" w:color="auto"/>
        <w:bottom w:val="none" w:sz="0" w:space="0" w:color="auto"/>
        <w:right w:val="none" w:sz="0" w:space="0" w:color="auto"/>
      </w:divBdr>
    </w:div>
    <w:div w:id="1401753704">
      <w:bodyDiv w:val="1"/>
      <w:marLeft w:val="0"/>
      <w:marRight w:val="0"/>
      <w:marTop w:val="0"/>
      <w:marBottom w:val="0"/>
      <w:divBdr>
        <w:top w:val="none" w:sz="0" w:space="0" w:color="auto"/>
        <w:left w:val="none" w:sz="0" w:space="0" w:color="auto"/>
        <w:bottom w:val="none" w:sz="0" w:space="0" w:color="auto"/>
        <w:right w:val="none" w:sz="0" w:space="0" w:color="auto"/>
      </w:divBdr>
    </w:div>
    <w:div w:id="1482967068">
      <w:bodyDiv w:val="1"/>
      <w:marLeft w:val="0"/>
      <w:marRight w:val="0"/>
      <w:marTop w:val="0"/>
      <w:marBottom w:val="0"/>
      <w:divBdr>
        <w:top w:val="none" w:sz="0" w:space="0" w:color="auto"/>
        <w:left w:val="none" w:sz="0" w:space="0" w:color="auto"/>
        <w:bottom w:val="none" w:sz="0" w:space="0" w:color="auto"/>
        <w:right w:val="none" w:sz="0" w:space="0" w:color="auto"/>
      </w:divBdr>
    </w:div>
    <w:div w:id="1520659800">
      <w:bodyDiv w:val="1"/>
      <w:marLeft w:val="0"/>
      <w:marRight w:val="0"/>
      <w:marTop w:val="0"/>
      <w:marBottom w:val="0"/>
      <w:divBdr>
        <w:top w:val="none" w:sz="0" w:space="0" w:color="auto"/>
        <w:left w:val="none" w:sz="0" w:space="0" w:color="auto"/>
        <w:bottom w:val="none" w:sz="0" w:space="0" w:color="auto"/>
        <w:right w:val="none" w:sz="0" w:space="0" w:color="auto"/>
      </w:divBdr>
    </w:div>
    <w:div w:id="1572077587">
      <w:bodyDiv w:val="1"/>
      <w:marLeft w:val="0"/>
      <w:marRight w:val="0"/>
      <w:marTop w:val="0"/>
      <w:marBottom w:val="0"/>
      <w:divBdr>
        <w:top w:val="none" w:sz="0" w:space="0" w:color="auto"/>
        <w:left w:val="none" w:sz="0" w:space="0" w:color="auto"/>
        <w:bottom w:val="none" w:sz="0" w:space="0" w:color="auto"/>
        <w:right w:val="none" w:sz="0" w:space="0" w:color="auto"/>
      </w:divBdr>
    </w:div>
    <w:div w:id="1716389271">
      <w:bodyDiv w:val="1"/>
      <w:marLeft w:val="0"/>
      <w:marRight w:val="0"/>
      <w:marTop w:val="0"/>
      <w:marBottom w:val="0"/>
      <w:divBdr>
        <w:top w:val="none" w:sz="0" w:space="0" w:color="auto"/>
        <w:left w:val="none" w:sz="0" w:space="0" w:color="auto"/>
        <w:bottom w:val="none" w:sz="0" w:space="0" w:color="auto"/>
        <w:right w:val="none" w:sz="0" w:space="0" w:color="auto"/>
      </w:divBdr>
    </w:div>
    <w:div w:id="1786150087">
      <w:bodyDiv w:val="1"/>
      <w:marLeft w:val="0"/>
      <w:marRight w:val="0"/>
      <w:marTop w:val="0"/>
      <w:marBottom w:val="0"/>
      <w:divBdr>
        <w:top w:val="none" w:sz="0" w:space="0" w:color="auto"/>
        <w:left w:val="none" w:sz="0" w:space="0" w:color="auto"/>
        <w:bottom w:val="none" w:sz="0" w:space="0" w:color="auto"/>
        <w:right w:val="none" w:sz="0" w:space="0" w:color="auto"/>
      </w:divBdr>
      <w:divsChild>
        <w:div w:id="1149133693">
          <w:marLeft w:val="0"/>
          <w:marRight w:val="0"/>
          <w:marTop w:val="0"/>
          <w:marBottom w:val="0"/>
          <w:divBdr>
            <w:top w:val="none" w:sz="0" w:space="0" w:color="auto"/>
            <w:left w:val="none" w:sz="0" w:space="0" w:color="auto"/>
            <w:bottom w:val="none" w:sz="0" w:space="0" w:color="auto"/>
            <w:right w:val="none" w:sz="0" w:space="0" w:color="auto"/>
          </w:divBdr>
        </w:div>
      </w:divsChild>
    </w:div>
    <w:div w:id="20853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484</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11</cp:revision>
  <cp:lastPrinted>2025-07-08T07:18:00Z</cp:lastPrinted>
  <dcterms:created xsi:type="dcterms:W3CDTF">2025-06-19T09:02:00Z</dcterms:created>
  <dcterms:modified xsi:type="dcterms:W3CDTF">2025-07-08T09:48:00Z</dcterms:modified>
</cp:coreProperties>
</file>