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20D25" w14:textId="77777777" w:rsidR="00C3380A" w:rsidRPr="004E40D6" w:rsidRDefault="00C3380A">
      <w:pPr>
        <w:spacing w:after="0" w:line="240" w:lineRule="auto"/>
        <w:jc w:val="center"/>
        <w:rPr>
          <w:rFonts w:ascii="Times New Roman" w:hAnsi="Times New Roman" w:cs="Times New Roman"/>
          <w:b/>
          <w:sz w:val="28"/>
          <w:szCs w:val="28"/>
        </w:rPr>
      </w:pPr>
    </w:p>
    <w:p w14:paraId="5869B913" w14:textId="77777777" w:rsidR="009E5F3D" w:rsidRPr="004E40D6" w:rsidRDefault="009E5F3D">
      <w:pPr>
        <w:spacing w:after="0" w:line="240" w:lineRule="auto"/>
        <w:jc w:val="center"/>
        <w:rPr>
          <w:rFonts w:ascii="Times New Roman" w:hAnsi="Times New Roman" w:cs="Times New Roman"/>
          <w:b/>
          <w:sz w:val="28"/>
          <w:szCs w:val="28"/>
        </w:rPr>
      </w:pPr>
    </w:p>
    <w:p w14:paraId="3D99293D" w14:textId="1A452069" w:rsidR="009E5F3D" w:rsidRPr="004E40D6" w:rsidRDefault="009E5F3D" w:rsidP="009E5F3D">
      <w:pPr>
        <w:spacing w:after="0" w:line="240" w:lineRule="auto"/>
        <w:ind w:firstLine="720"/>
        <w:jc w:val="both"/>
        <w:rPr>
          <w:rFonts w:ascii="Times New Roman" w:hAnsi="Times New Roman" w:cs="Times New Roman"/>
          <w:b/>
          <w:sz w:val="28"/>
          <w:szCs w:val="28"/>
        </w:rPr>
      </w:pP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temeiul</w:t>
      </w:r>
      <w:proofErr w:type="spellEnd"/>
      <w:r w:rsidRPr="004E40D6">
        <w:rPr>
          <w:rFonts w:ascii="Times New Roman" w:hAnsi="Times New Roman" w:cs="Times New Roman"/>
          <w:sz w:val="28"/>
          <w:szCs w:val="28"/>
        </w:rPr>
        <w:t xml:space="preserve"> prevederilor art. 136 </w:t>
      </w:r>
      <w:proofErr w:type="spellStart"/>
      <w:r w:rsidRPr="004E40D6">
        <w:rPr>
          <w:rFonts w:ascii="Times New Roman" w:hAnsi="Times New Roman" w:cs="Times New Roman"/>
          <w:sz w:val="28"/>
          <w:szCs w:val="28"/>
        </w:rPr>
        <w:t>alin</w:t>
      </w:r>
      <w:proofErr w:type="spellEnd"/>
      <w:r w:rsidRPr="004E40D6">
        <w:rPr>
          <w:rFonts w:ascii="Times New Roman" w:hAnsi="Times New Roman" w:cs="Times New Roman"/>
          <w:sz w:val="28"/>
          <w:szCs w:val="28"/>
        </w:rPr>
        <w:t xml:space="preserve">. (8) lit. b) din OUG nr. 57/2019 </w:t>
      </w:r>
      <w:proofErr w:type="spellStart"/>
      <w:r w:rsidRPr="004E40D6">
        <w:rPr>
          <w:rFonts w:ascii="Times New Roman" w:hAnsi="Times New Roman" w:cs="Times New Roman"/>
          <w:sz w:val="28"/>
          <w:szCs w:val="28"/>
        </w:rPr>
        <w:t>privind</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Codul</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Administrativ</w:t>
      </w:r>
      <w:proofErr w:type="spellEnd"/>
      <w:r w:rsidRPr="004E40D6">
        <w:rPr>
          <w:rFonts w:ascii="Times New Roman" w:hAnsi="Times New Roman" w:cs="Times New Roman"/>
          <w:sz w:val="28"/>
          <w:szCs w:val="28"/>
        </w:rPr>
        <w:t xml:space="preserve">, cu </w:t>
      </w:r>
      <w:proofErr w:type="spellStart"/>
      <w:r w:rsidRPr="004E40D6">
        <w:rPr>
          <w:rFonts w:ascii="Times New Roman" w:hAnsi="Times New Roman" w:cs="Times New Roman"/>
          <w:sz w:val="28"/>
          <w:szCs w:val="28"/>
        </w:rPr>
        <w:t>modificările</w:t>
      </w:r>
      <w:proofErr w:type="spellEnd"/>
      <w:r w:rsidRPr="004E40D6">
        <w:rPr>
          <w:rFonts w:ascii="Times New Roman" w:hAnsi="Times New Roman" w:cs="Times New Roman"/>
          <w:sz w:val="28"/>
          <w:szCs w:val="28"/>
        </w:rPr>
        <w:t xml:space="preserve"> și </w:t>
      </w:r>
      <w:proofErr w:type="spellStart"/>
      <w:r w:rsidRPr="004E40D6">
        <w:rPr>
          <w:rFonts w:ascii="Times New Roman" w:hAnsi="Times New Roman" w:cs="Times New Roman"/>
          <w:sz w:val="28"/>
          <w:szCs w:val="28"/>
        </w:rPr>
        <w:t>completările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ulterioare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Direcția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Impozite</w:t>
      </w:r>
      <w:proofErr w:type="spellEnd"/>
      <w:r w:rsidRPr="004E40D6">
        <w:rPr>
          <w:rFonts w:ascii="Times New Roman" w:hAnsi="Times New Roman" w:cs="Times New Roman"/>
          <w:sz w:val="28"/>
          <w:szCs w:val="28"/>
        </w:rPr>
        <w:t xml:space="preserve"> și </w:t>
      </w:r>
      <w:r w:rsidR="007A3D3B" w:rsidRPr="004E40D6">
        <w:rPr>
          <w:rFonts w:ascii="Times New Roman" w:hAnsi="Times New Roman" w:cs="Times New Roman"/>
          <w:sz w:val="28"/>
          <w:szCs w:val="28"/>
        </w:rPr>
        <w:t>T</w:t>
      </w:r>
      <w:r w:rsidRPr="004E40D6">
        <w:rPr>
          <w:rFonts w:ascii="Times New Roman" w:hAnsi="Times New Roman" w:cs="Times New Roman"/>
          <w:sz w:val="28"/>
          <w:szCs w:val="28"/>
        </w:rPr>
        <w:t xml:space="preserve">axe </w:t>
      </w:r>
      <w:r w:rsidR="007A3D3B" w:rsidRPr="004E40D6">
        <w:rPr>
          <w:rFonts w:ascii="Times New Roman" w:hAnsi="Times New Roman" w:cs="Times New Roman"/>
          <w:sz w:val="28"/>
          <w:szCs w:val="28"/>
        </w:rPr>
        <w:t>L</w:t>
      </w:r>
      <w:r w:rsidRPr="004E40D6">
        <w:rPr>
          <w:rFonts w:ascii="Times New Roman" w:hAnsi="Times New Roman" w:cs="Times New Roman"/>
          <w:sz w:val="28"/>
          <w:szCs w:val="28"/>
        </w:rPr>
        <w:t>ocale</w:t>
      </w:r>
      <w:r w:rsidR="007A3D3B" w:rsidRPr="004E40D6">
        <w:rPr>
          <w:rFonts w:ascii="Times New Roman" w:hAnsi="Times New Roman" w:cs="Times New Roman"/>
          <w:sz w:val="28"/>
          <w:szCs w:val="28"/>
        </w:rPr>
        <w:t xml:space="preserve"> Satu Mare</w:t>
      </w:r>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formulează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următorul</w:t>
      </w:r>
      <w:proofErr w:type="spellEnd"/>
    </w:p>
    <w:p w14:paraId="47B189B9" w14:textId="77777777" w:rsidR="009E5F3D" w:rsidRPr="004E40D6" w:rsidRDefault="009E5F3D">
      <w:pPr>
        <w:spacing w:after="0" w:line="240" w:lineRule="auto"/>
        <w:jc w:val="center"/>
        <w:rPr>
          <w:rFonts w:ascii="Times New Roman" w:hAnsi="Times New Roman" w:cs="Times New Roman"/>
          <w:b/>
          <w:sz w:val="28"/>
          <w:szCs w:val="28"/>
        </w:rPr>
      </w:pPr>
    </w:p>
    <w:p w14:paraId="01589001" w14:textId="77777777" w:rsidR="009E5F3D" w:rsidRPr="004E40D6" w:rsidRDefault="009E5F3D">
      <w:pPr>
        <w:spacing w:after="0" w:line="240" w:lineRule="auto"/>
        <w:jc w:val="center"/>
        <w:rPr>
          <w:rFonts w:ascii="Times New Roman" w:hAnsi="Times New Roman" w:cs="Times New Roman"/>
          <w:b/>
          <w:sz w:val="28"/>
          <w:szCs w:val="28"/>
        </w:rPr>
      </w:pPr>
    </w:p>
    <w:p w14:paraId="586FC41A" w14:textId="75B6D00E" w:rsidR="007D50BC" w:rsidRPr="004E40D6" w:rsidRDefault="00000000">
      <w:pPr>
        <w:spacing w:after="0" w:line="240" w:lineRule="auto"/>
        <w:jc w:val="center"/>
        <w:rPr>
          <w:rFonts w:ascii="Times New Roman" w:hAnsi="Times New Roman" w:cs="Times New Roman"/>
          <w:b/>
          <w:sz w:val="28"/>
          <w:szCs w:val="28"/>
          <w:lang w:val="es-DO"/>
        </w:rPr>
      </w:pPr>
      <w:r w:rsidRPr="004E40D6">
        <w:rPr>
          <w:rFonts w:ascii="Times New Roman" w:hAnsi="Times New Roman" w:cs="Times New Roman"/>
          <w:b/>
          <w:sz w:val="28"/>
          <w:szCs w:val="28"/>
          <w:lang w:val="es-DO"/>
        </w:rPr>
        <w:t>RAPORT DE SPECIALITATE</w:t>
      </w:r>
    </w:p>
    <w:p w14:paraId="6F176A03" w14:textId="22AB7DA4" w:rsidR="009E5F3D" w:rsidRPr="004E40D6" w:rsidRDefault="009E5F3D" w:rsidP="009E5F3D">
      <w:pPr>
        <w:jc w:val="center"/>
        <w:rPr>
          <w:rFonts w:ascii="Times New Roman" w:hAnsi="Times New Roman" w:cs="Times New Roman"/>
          <w:sz w:val="28"/>
          <w:szCs w:val="28"/>
          <w:lang w:val="es-DO"/>
        </w:rPr>
      </w:pPr>
      <w:r w:rsidRPr="004E40D6">
        <w:rPr>
          <w:rFonts w:ascii="Times New Roman" w:hAnsi="Times New Roman" w:cs="Times New Roman"/>
          <w:sz w:val="28"/>
          <w:szCs w:val="28"/>
          <w:lang w:val="es-DO"/>
        </w:rPr>
        <w:t>la proiectul de hotărâre privind valorile impozabile, impozitele și taxele locale și alte taxe asimilate acestora precum și amenzile aplicabile în municipiul Satu Mare,  în anul 202</w:t>
      </w:r>
      <w:r w:rsidR="00253AB4" w:rsidRPr="004E40D6">
        <w:rPr>
          <w:rFonts w:ascii="Times New Roman" w:hAnsi="Times New Roman" w:cs="Times New Roman"/>
          <w:sz w:val="28"/>
          <w:szCs w:val="28"/>
          <w:lang w:val="es-DO"/>
        </w:rPr>
        <w:t>6</w:t>
      </w:r>
    </w:p>
    <w:p w14:paraId="27A918F0" w14:textId="3A5E6775" w:rsidR="007D50BC" w:rsidRPr="004E40D6" w:rsidRDefault="007D50BC">
      <w:pPr>
        <w:autoSpaceDE w:val="0"/>
        <w:autoSpaceDN w:val="0"/>
        <w:adjustRightInd w:val="0"/>
        <w:spacing w:after="0" w:line="240" w:lineRule="auto"/>
        <w:jc w:val="center"/>
        <w:rPr>
          <w:rFonts w:ascii="Times New Roman" w:hAnsi="Times New Roman" w:cs="Times New Roman"/>
          <w:b/>
          <w:bCs/>
          <w:sz w:val="28"/>
          <w:szCs w:val="28"/>
          <w:lang w:val="es-DO"/>
        </w:rPr>
      </w:pPr>
    </w:p>
    <w:p w14:paraId="5A5BEBF5" w14:textId="77777777" w:rsidR="007D50BC" w:rsidRPr="004E40D6" w:rsidRDefault="007D50BC">
      <w:pPr>
        <w:autoSpaceDE w:val="0"/>
        <w:autoSpaceDN w:val="0"/>
        <w:adjustRightInd w:val="0"/>
        <w:spacing w:after="0" w:line="240" w:lineRule="auto"/>
        <w:jc w:val="center"/>
        <w:rPr>
          <w:rFonts w:ascii="Times New Roman" w:hAnsi="Times New Roman" w:cs="Times New Roman"/>
          <w:b/>
          <w:bCs/>
          <w:sz w:val="28"/>
          <w:szCs w:val="28"/>
          <w:lang w:val="es-DO"/>
        </w:rPr>
      </w:pPr>
    </w:p>
    <w:p w14:paraId="1D2E673C" w14:textId="77777777"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În conformitate cu prevederile:</w:t>
      </w:r>
    </w:p>
    <w:p w14:paraId="183B3D8B" w14:textId="4E078D8D"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 xml:space="preserve">Legii nr. 227/2015 privind Codul fiscal, cu modificările şi completările ulterioare; </w:t>
      </w:r>
    </w:p>
    <w:p w14:paraId="33B4C1AF" w14:textId="0A430BEA"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Hotărârii Guvernului nr. 1/2016 pentru aprobarea Normelor Metodologice de aplicare a Legii nr. 227/2015 privind Codul fiscal, cu modificările şi completările ulterioare;</w:t>
      </w:r>
    </w:p>
    <w:p w14:paraId="3877154A" w14:textId="492CB552"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Legii nr. 207/2015 privind Codul de procedură fiscală, cu modificările şi completările ulterioare;</w:t>
      </w:r>
    </w:p>
    <w:p w14:paraId="4B7892FF" w14:textId="5334F629"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Legii nr. 273/2006 privind finanţele publice locale, cu modificările şi completările ulterioare;</w:t>
      </w:r>
    </w:p>
    <w:p w14:paraId="6BAC15AE" w14:textId="68F92C64"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Legii nr. 24/2000 privind normele de tehnică legislativă pentru elaborarea actelor normative republicată, cu modificările și completările ulterioare</w:t>
      </w:r>
      <w:r w:rsidR="007A3D3B" w:rsidRPr="004E40D6">
        <w:rPr>
          <w:rFonts w:ascii="Times New Roman" w:hAnsi="Times New Roman" w:cs="Times New Roman"/>
          <w:sz w:val="28"/>
          <w:szCs w:val="28"/>
          <w:lang w:val="es-DO"/>
        </w:rPr>
        <w:t>;</w:t>
      </w:r>
    </w:p>
    <w:p w14:paraId="43C89445" w14:textId="3CA2B6B3"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Legii nr. 52/2003 privind transparenţa decizională în administraţia publică locală republicată;</w:t>
      </w:r>
    </w:p>
    <w:p w14:paraId="00ECEFD1" w14:textId="6224997C"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b/>
      </w:r>
      <w:r w:rsidRPr="004E40D6">
        <w:rPr>
          <w:rFonts w:ascii="Times New Roman" w:hAnsi="Times New Roman" w:cs="Times New Roman"/>
          <w:sz w:val="28"/>
          <w:szCs w:val="28"/>
          <w:lang w:val="es-DO"/>
        </w:rPr>
        <w:t>Hotărârilor Consiliului Local Satu Mare cu relevanţă în stabilirea impozitelor şi taxelor locale,</w:t>
      </w:r>
    </w:p>
    <w:p w14:paraId="1CB8C2C0" w14:textId="77777777" w:rsidR="007D50BC" w:rsidRPr="004E40D6" w:rsidRDefault="007D50BC">
      <w:pPr>
        <w:autoSpaceDE w:val="0"/>
        <w:autoSpaceDN w:val="0"/>
        <w:adjustRightInd w:val="0"/>
        <w:spacing w:after="0" w:line="240" w:lineRule="auto"/>
        <w:jc w:val="both"/>
        <w:rPr>
          <w:rFonts w:ascii="Times New Roman" w:hAnsi="Times New Roman" w:cs="Times New Roman"/>
          <w:sz w:val="28"/>
          <w:szCs w:val="28"/>
          <w:lang w:val="es-DO"/>
        </w:rPr>
      </w:pPr>
    </w:p>
    <w:p w14:paraId="7713FE77" w14:textId="77777777"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Luând în considerare:</w:t>
      </w:r>
    </w:p>
    <w:p w14:paraId="551601D8" w14:textId="1018220F"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p>
    <w:p w14:paraId="48519F33" w14:textId="513D9B2F"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A</w:t>
      </w:r>
      <w:r w:rsidRPr="004E40D6">
        <w:rPr>
          <w:rFonts w:ascii="Times New Roman" w:hAnsi="Times New Roman" w:cs="Times New Roman"/>
          <w:sz w:val="28"/>
          <w:szCs w:val="28"/>
          <w:lang w:val="es-DO"/>
        </w:rPr>
        <w:t>dresa Institutului Național de Statistică înregistrată cu nr. 1</w:t>
      </w:r>
      <w:r w:rsidR="00232810" w:rsidRPr="004E40D6">
        <w:rPr>
          <w:rFonts w:ascii="Times New Roman" w:hAnsi="Times New Roman" w:cs="Times New Roman"/>
          <w:sz w:val="28"/>
          <w:szCs w:val="28"/>
          <w:lang w:val="es-DO"/>
        </w:rPr>
        <w:t>0</w:t>
      </w:r>
      <w:r w:rsidRPr="004E40D6">
        <w:rPr>
          <w:rFonts w:ascii="Times New Roman" w:hAnsi="Times New Roman" w:cs="Times New Roman"/>
          <w:sz w:val="28"/>
          <w:szCs w:val="28"/>
          <w:lang w:val="es-DO"/>
        </w:rPr>
        <w:t>/</w:t>
      </w:r>
      <w:r w:rsidR="001F4F87" w:rsidRPr="004E40D6">
        <w:rPr>
          <w:rFonts w:ascii="Times New Roman" w:hAnsi="Times New Roman" w:cs="Times New Roman"/>
          <w:sz w:val="28"/>
          <w:szCs w:val="28"/>
          <w:lang w:val="es-DO"/>
        </w:rPr>
        <w:t>14</w:t>
      </w:r>
      <w:r w:rsidRPr="004E40D6">
        <w:rPr>
          <w:rFonts w:ascii="Times New Roman" w:hAnsi="Times New Roman" w:cs="Times New Roman"/>
          <w:sz w:val="28"/>
          <w:szCs w:val="28"/>
          <w:lang w:val="es-DO"/>
        </w:rPr>
        <w:t>.01.202</w:t>
      </w:r>
      <w:r w:rsidR="001F4F87" w:rsidRPr="004E40D6">
        <w:rPr>
          <w:rFonts w:ascii="Times New Roman" w:hAnsi="Times New Roman" w:cs="Times New Roman"/>
          <w:sz w:val="28"/>
          <w:szCs w:val="28"/>
          <w:lang w:val="es-DO"/>
        </w:rPr>
        <w:t>5</w:t>
      </w:r>
      <w:r w:rsidR="007A3D3B" w:rsidRPr="004E40D6">
        <w:rPr>
          <w:rFonts w:ascii="Times New Roman" w:hAnsi="Times New Roman" w:cs="Times New Roman"/>
          <w:sz w:val="28"/>
          <w:szCs w:val="28"/>
          <w:lang w:val="es-DO"/>
        </w:rPr>
        <w:t>,</w:t>
      </w:r>
      <w:r w:rsidRPr="004E40D6">
        <w:rPr>
          <w:rFonts w:ascii="Times New Roman" w:hAnsi="Times New Roman" w:cs="Times New Roman"/>
          <w:color w:val="00B050"/>
          <w:sz w:val="28"/>
          <w:szCs w:val="28"/>
          <w:lang w:val="es-DO"/>
        </w:rPr>
        <w:t xml:space="preserve"> </w:t>
      </w:r>
      <w:r w:rsidRPr="004E40D6">
        <w:rPr>
          <w:rFonts w:ascii="Times New Roman" w:hAnsi="Times New Roman" w:cs="Times New Roman"/>
          <w:sz w:val="28"/>
          <w:szCs w:val="28"/>
          <w:lang w:val="es-DO"/>
        </w:rPr>
        <w:t>conform căreia rata inflației pentru anul 202</w:t>
      </w:r>
      <w:r w:rsidR="001F4F87" w:rsidRPr="004E40D6">
        <w:rPr>
          <w:rFonts w:ascii="Times New Roman" w:hAnsi="Times New Roman" w:cs="Times New Roman"/>
          <w:sz w:val="28"/>
          <w:szCs w:val="28"/>
          <w:lang w:val="es-DO"/>
        </w:rPr>
        <w:t>4</w:t>
      </w:r>
      <w:r w:rsidRPr="004E40D6">
        <w:rPr>
          <w:rFonts w:ascii="Times New Roman" w:hAnsi="Times New Roman" w:cs="Times New Roman"/>
          <w:sz w:val="28"/>
          <w:szCs w:val="28"/>
          <w:lang w:val="es-DO"/>
        </w:rPr>
        <w:t xml:space="preserve"> este de </w:t>
      </w:r>
      <w:r w:rsidR="001F4F87" w:rsidRPr="004E40D6">
        <w:rPr>
          <w:rFonts w:ascii="Times New Roman" w:hAnsi="Times New Roman" w:cs="Times New Roman"/>
          <w:sz w:val="28"/>
          <w:szCs w:val="28"/>
          <w:lang w:val="es-DO"/>
        </w:rPr>
        <w:t>5,6</w:t>
      </w:r>
      <w:r w:rsidRPr="004E40D6">
        <w:rPr>
          <w:rFonts w:ascii="Times New Roman" w:hAnsi="Times New Roman" w:cs="Times New Roman"/>
          <w:sz w:val="28"/>
          <w:szCs w:val="28"/>
          <w:lang w:val="es-DO"/>
        </w:rPr>
        <w:t>%</w:t>
      </w:r>
      <w:r w:rsidR="00232810" w:rsidRPr="004E40D6">
        <w:rPr>
          <w:rFonts w:ascii="Times New Roman" w:hAnsi="Times New Roman" w:cs="Times New Roman"/>
          <w:sz w:val="28"/>
          <w:szCs w:val="28"/>
          <w:lang w:val="es-DO"/>
        </w:rPr>
        <w:t>;</w:t>
      </w:r>
    </w:p>
    <w:p w14:paraId="7E55384C" w14:textId="7ACABEE7" w:rsidR="007D50BC" w:rsidRPr="004E40D6" w:rsidRDefault="00000000">
      <w:pPr>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w:t>
      </w:r>
      <w:r w:rsidR="00232810" w:rsidRPr="004E40D6">
        <w:rPr>
          <w:rFonts w:ascii="Times New Roman" w:hAnsi="Times New Roman" w:cs="Times New Roman"/>
          <w:sz w:val="28"/>
          <w:szCs w:val="28"/>
          <w:lang w:val="es-DO"/>
        </w:rPr>
        <w:t>Nivelurile i</w:t>
      </w:r>
      <w:r w:rsidRPr="004E40D6">
        <w:rPr>
          <w:rFonts w:ascii="Times New Roman" w:hAnsi="Times New Roman" w:cs="Times New Roman"/>
          <w:sz w:val="28"/>
          <w:szCs w:val="28"/>
          <w:lang w:val="es-DO"/>
        </w:rPr>
        <w:t>mpozitel</w:t>
      </w:r>
      <w:r w:rsidR="00232810" w:rsidRPr="004E40D6">
        <w:rPr>
          <w:rFonts w:ascii="Times New Roman" w:hAnsi="Times New Roman" w:cs="Times New Roman"/>
          <w:sz w:val="28"/>
          <w:szCs w:val="28"/>
          <w:lang w:val="es-DO"/>
        </w:rPr>
        <w:t>or</w:t>
      </w:r>
      <w:r w:rsidRPr="004E40D6">
        <w:rPr>
          <w:rFonts w:ascii="Times New Roman" w:hAnsi="Times New Roman" w:cs="Times New Roman"/>
          <w:sz w:val="28"/>
          <w:szCs w:val="28"/>
          <w:lang w:val="es-DO"/>
        </w:rPr>
        <w:t xml:space="preserve"> și taxel</w:t>
      </w:r>
      <w:r w:rsidR="00232810" w:rsidRPr="004E40D6">
        <w:rPr>
          <w:rFonts w:ascii="Times New Roman" w:hAnsi="Times New Roman" w:cs="Times New Roman"/>
          <w:sz w:val="28"/>
          <w:szCs w:val="28"/>
          <w:lang w:val="es-DO"/>
        </w:rPr>
        <w:t>or</w:t>
      </w:r>
      <w:r w:rsidRPr="004E40D6">
        <w:rPr>
          <w:rFonts w:ascii="Times New Roman" w:hAnsi="Times New Roman" w:cs="Times New Roman"/>
          <w:sz w:val="28"/>
          <w:szCs w:val="28"/>
          <w:lang w:val="es-DO"/>
        </w:rPr>
        <w:t xml:space="preserve"> locale aplicabile la nivelul Municipiului Satu Mare aprobate prin Hotărârea Consiliului local Satu Mare nr. </w:t>
      </w:r>
      <w:r w:rsidR="001F4F87" w:rsidRPr="004E40D6">
        <w:rPr>
          <w:rFonts w:ascii="Times New Roman" w:hAnsi="Times New Roman" w:cs="Times New Roman"/>
          <w:sz w:val="28"/>
          <w:szCs w:val="28"/>
          <w:lang w:val="es-DO"/>
        </w:rPr>
        <w:t>398</w:t>
      </w:r>
      <w:r w:rsidRPr="004E40D6">
        <w:rPr>
          <w:rFonts w:ascii="Times New Roman" w:hAnsi="Times New Roman" w:cs="Times New Roman"/>
          <w:sz w:val="28"/>
          <w:szCs w:val="28"/>
          <w:lang w:val="es-DO"/>
        </w:rPr>
        <w:t>/</w:t>
      </w:r>
      <w:r w:rsidR="001F4F87" w:rsidRPr="004E40D6">
        <w:rPr>
          <w:rFonts w:ascii="Times New Roman" w:hAnsi="Times New Roman" w:cs="Times New Roman"/>
          <w:sz w:val="28"/>
          <w:szCs w:val="28"/>
          <w:lang w:val="es-DO"/>
        </w:rPr>
        <w:t>19</w:t>
      </w:r>
      <w:r w:rsidRPr="004E40D6">
        <w:rPr>
          <w:rFonts w:ascii="Times New Roman" w:hAnsi="Times New Roman" w:cs="Times New Roman"/>
          <w:sz w:val="28"/>
          <w:szCs w:val="28"/>
          <w:lang w:val="es-DO"/>
        </w:rPr>
        <w:t>.</w:t>
      </w:r>
      <w:r w:rsidR="001F4F87" w:rsidRPr="004E40D6">
        <w:rPr>
          <w:rFonts w:ascii="Times New Roman" w:hAnsi="Times New Roman" w:cs="Times New Roman"/>
          <w:sz w:val="28"/>
          <w:szCs w:val="28"/>
          <w:lang w:val="es-DO"/>
        </w:rPr>
        <w:t>12</w:t>
      </w:r>
      <w:r w:rsidRPr="004E40D6">
        <w:rPr>
          <w:rFonts w:ascii="Times New Roman" w:hAnsi="Times New Roman" w:cs="Times New Roman"/>
          <w:sz w:val="28"/>
          <w:szCs w:val="28"/>
          <w:lang w:val="es-DO"/>
        </w:rPr>
        <w:t>.202</w:t>
      </w:r>
      <w:r w:rsidR="001F4F87" w:rsidRPr="004E40D6">
        <w:rPr>
          <w:rFonts w:ascii="Times New Roman" w:hAnsi="Times New Roman" w:cs="Times New Roman"/>
          <w:sz w:val="28"/>
          <w:szCs w:val="28"/>
          <w:lang w:val="es-DO"/>
        </w:rPr>
        <w:t>4</w:t>
      </w:r>
      <w:r w:rsidRPr="004E40D6">
        <w:rPr>
          <w:rFonts w:ascii="Times New Roman" w:hAnsi="Times New Roman" w:cs="Times New Roman"/>
          <w:sz w:val="28"/>
          <w:szCs w:val="28"/>
          <w:lang w:val="es-DO"/>
        </w:rPr>
        <w:t xml:space="preserve"> privind valorile impozabile, impozitele și taxele locale și alte taxe asimilate acestora precum și amenzile aplicabile în municipiul Satu Mare,  în anul 202</w:t>
      </w:r>
      <w:r w:rsidR="001F4F87" w:rsidRPr="004E40D6">
        <w:rPr>
          <w:rFonts w:ascii="Times New Roman" w:hAnsi="Times New Roman" w:cs="Times New Roman"/>
          <w:sz w:val="28"/>
          <w:szCs w:val="28"/>
          <w:lang w:val="es-DO"/>
        </w:rPr>
        <w:t>5</w:t>
      </w:r>
      <w:r w:rsidR="00232810" w:rsidRPr="004E40D6">
        <w:rPr>
          <w:rFonts w:ascii="Times New Roman" w:hAnsi="Times New Roman" w:cs="Times New Roman"/>
          <w:sz w:val="28"/>
          <w:szCs w:val="28"/>
          <w:lang w:val="es-DO"/>
        </w:rPr>
        <w:t>;</w:t>
      </w:r>
    </w:p>
    <w:p w14:paraId="265DB478" w14:textId="1F1E739D"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propunerile formulate de către compartimentele din cadrul Primăriei municipiului Satu Mare</w:t>
      </w:r>
      <w:r w:rsidR="00232810" w:rsidRPr="004E40D6">
        <w:rPr>
          <w:rFonts w:ascii="Times New Roman" w:hAnsi="Times New Roman" w:cs="Times New Roman"/>
          <w:sz w:val="28"/>
          <w:szCs w:val="28"/>
          <w:lang w:val="es-DO"/>
        </w:rPr>
        <w:t>;</w:t>
      </w:r>
      <w:r w:rsidRPr="004E40D6">
        <w:rPr>
          <w:rFonts w:ascii="Times New Roman" w:hAnsi="Times New Roman" w:cs="Times New Roman"/>
          <w:sz w:val="28"/>
          <w:szCs w:val="28"/>
          <w:lang w:val="es-DO"/>
        </w:rPr>
        <w:t xml:space="preserve"> </w:t>
      </w:r>
    </w:p>
    <w:p w14:paraId="73E138FB" w14:textId="079CDFE3" w:rsidR="007D50BC" w:rsidRPr="004E40D6" w:rsidRDefault="00000000">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crearea unei politici fiscale predictibile în vederea creșterii încrederii cetățenilor și a mediului de afaceri, aspect ce impune autorităților deliberative locale adoptarea </w:t>
      </w:r>
      <w:r w:rsidRPr="004E40D6">
        <w:rPr>
          <w:rFonts w:ascii="Times New Roman" w:hAnsi="Times New Roman" w:cs="Times New Roman"/>
          <w:sz w:val="28"/>
          <w:szCs w:val="28"/>
          <w:lang w:val="es-DO"/>
        </w:rPr>
        <w:lastRenderedPageBreak/>
        <w:t>în cursul anului curent, cu aplicabilitate în anul fiscal următor, a impozitelor și taxelor locale, susținem menținerea cotelor de impozitare la impozitul pe clădiri în cazul persoanelor fizice și juridice.</w:t>
      </w:r>
    </w:p>
    <w:p w14:paraId="00350DC7" w14:textId="77777777" w:rsidR="00EC69EC" w:rsidRPr="004E40D6" w:rsidRDefault="00EC69EC">
      <w:pPr>
        <w:autoSpaceDE w:val="0"/>
        <w:autoSpaceDN w:val="0"/>
        <w:adjustRightInd w:val="0"/>
        <w:spacing w:after="0" w:line="240" w:lineRule="auto"/>
        <w:jc w:val="both"/>
        <w:rPr>
          <w:rFonts w:ascii="Times New Roman" w:hAnsi="Times New Roman" w:cs="Times New Roman"/>
          <w:sz w:val="28"/>
          <w:szCs w:val="28"/>
          <w:lang w:val="es-DO"/>
        </w:rPr>
      </w:pPr>
    </w:p>
    <w:p w14:paraId="4E6496B7" w14:textId="1D3082E6" w:rsidR="00EC69EC" w:rsidRPr="004E40D6" w:rsidRDefault="00EC69EC">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Au fost propuse modific</w:t>
      </w:r>
      <w:r w:rsidR="00407501" w:rsidRPr="004E40D6">
        <w:rPr>
          <w:rFonts w:ascii="Times New Roman" w:hAnsi="Times New Roman" w:cs="Times New Roman"/>
          <w:sz w:val="28"/>
          <w:szCs w:val="28"/>
          <w:lang w:val="es-DO"/>
        </w:rPr>
        <w:t>ă</w:t>
      </w:r>
      <w:r w:rsidRPr="004E40D6">
        <w:rPr>
          <w:rFonts w:ascii="Times New Roman" w:hAnsi="Times New Roman" w:cs="Times New Roman"/>
          <w:sz w:val="28"/>
          <w:szCs w:val="28"/>
          <w:lang w:val="es-DO"/>
        </w:rPr>
        <w:t>ri dup</w:t>
      </w:r>
      <w:r w:rsidR="00407501" w:rsidRPr="004E40D6">
        <w:rPr>
          <w:rFonts w:ascii="Times New Roman" w:hAnsi="Times New Roman" w:cs="Times New Roman"/>
          <w:sz w:val="28"/>
          <w:szCs w:val="28"/>
          <w:lang w:val="es-DO"/>
        </w:rPr>
        <w:t>ă</w:t>
      </w:r>
      <w:r w:rsidRPr="004E40D6">
        <w:rPr>
          <w:rFonts w:ascii="Times New Roman" w:hAnsi="Times New Roman" w:cs="Times New Roman"/>
          <w:sz w:val="28"/>
          <w:szCs w:val="28"/>
          <w:lang w:val="es-DO"/>
        </w:rPr>
        <w:t xml:space="preserve"> cum urmează :</w:t>
      </w:r>
    </w:p>
    <w:p w14:paraId="65F77A8A" w14:textId="77777777" w:rsidR="00B849A3" w:rsidRPr="004E40D6" w:rsidRDefault="00B849A3">
      <w:pPr>
        <w:autoSpaceDE w:val="0"/>
        <w:autoSpaceDN w:val="0"/>
        <w:adjustRightInd w:val="0"/>
        <w:spacing w:after="0" w:line="240" w:lineRule="auto"/>
        <w:jc w:val="both"/>
        <w:rPr>
          <w:rFonts w:ascii="Times New Roman" w:hAnsi="Times New Roman" w:cs="Times New Roman"/>
          <w:sz w:val="28"/>
          <w:szCs w:val="28"/>
          <w:lang w:val="es-DO"/>
        </w:rPr>
      </w:pPr>
    </w:p>
    <w:p w14:paraId="4A5252E6" w14:textId="4C1D226D" w:rsidR="00EC69EC" w:rsidRPr="004E40D6" w:rsidRDefault="00EC69EC"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Indexarea impozitelor </w:t>
      </w:r>
      <w:r w:rsidR="00E25632" w:rsidRPr="004E40D6">
        <w:rPr>
          <w:rFonts w:ascii="Times New Roman" w:hAnsi="Times New Roman" w:cs="Times New Roman"/>
          <w:sz w:val="28"/>
          <w:szCs w:val="28"/>
          <w:lang w:val="es-DO"/>
        </w:rPr>
        <w:t>ș</w:t>
      </w:r>
      <w:r w:rsidRPr="004E40D6">
        <w:rPr>
          <w:rFonts w:ascii="Times New Roman" w:hAnsi="Times New Roman" w:cs="Times New Roman"/>
          <w:sz w:val="28"/>
          <w:szCs w:val="28"/>
          <w:lang w:val="es-DO"/>
        </w:rPr>
        <w:t>i taxelor locale cu nivelul ratei infla</w:t>
      </w:r>
      <w:r w:rsidR="00C20BB7" w:rsidRPr="004E40D6">
        <w:rPr>
          <w:rFonts w:ascii="Times New Roman" w:hAnsi="Times New Roman" w:cs="Times New Roman"/>
          <w:sz w:val="28"/>
          <w:szCs w:val="28"/>
          <w:lang w:val="es-DO"/>
        </w:rPr>
        <w:t>ț</w:t>
      </w:r>
      <w:r w:rsidRPr="004E40D6">
        <w:rPr>
          <w:rFonts w:ascii="Times New Roman" w:hAnsi="Times New Roman" w:cs="Times New Roman"/>
          <w:sz w:val="28"/>
          <w:szCs w:val="28"/>
          <w:lang w:val="es-DO"/>
        </w:rPr>
        <w:t>iei</w:t>
      </w:r>
    </w:p>
    <w:p w14:paraId="333925BD" w14:textId="527B71C9" w:rsidR="00EC69EC" w:rsidRPr="004E40D6" w:rsidRDefault="001F4F87"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Modificarea nivelurilor unor taxe din categoria alte taxe locale </w:t>
      </w:r>
      <w:r w:rsidR="007A3D3B" w:rsidRPr="004E40D6">
        <w:rPr>
          <w:rFonts w:ascii="Times New Roman" w:hAnsi="Times New Roman" w:cs="Times New Roman"/>
          <w:sz w:val="28"/>
          <w:szCs w:val="28"/>
          <w:lang w:val="es-DO"/>
        </w:rPr>
        <w:t>ș</w:t>
      </w:r>
      <w:r w:rsidRPr="004E40D6">
        <w:rPr>
          <w:rFonts w:ascii="Times New Roman" w:hAnsi="Times New Roman" w:cs="Times New Roman"/>
          <w:sz w:val="28"/>
          <w:szCs w:val="28"/>
          <w:lang w:val="es-DO"/>
        </w:rPr>
        <w:t>i taxe speciale</w:t>
      </w:r>
    </w:p>
    <w:p w14:paraId="6806664E" w14:textId="1F39F536" w:rsidR="00EC69EC" w:rsidRPr="004E40D6" w:rsidRDefault="001F4F87" w:rsidP="00407501">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proofErr w:type="spellStart"/>
      <w:r w:rsidRPr="004E40D6">
        <w:rPr>
          <w:rFonts w:ascii="Times New Roman" w:hAnsi="Times New Roman" w:cs="Times New Roman"/>
          <w:sz w:val="28"/>
          <w:szCs w:val="28"/>
        </w:rPr>
        <w:t>Introducerea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un</w:t>
      </w:r>
      <w:r w:rsidR="0085423A" w:rsidRPr="004E40D6">
        <w:rPr>
          <w:rFonts w:ascii="Times New Roman" w:hAnsi="Times New Roman" w:cs="Times New Roman"/>
          <w:sz w:val="28"/>
          <w:szCs w:val="28"/>
        </w:rPr>
        <w:t>or</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taxe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speciale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noi</w:t>
      </w:r>
      <w:proofErr w:type="spellEnd"/>
      <w:r w:rsidR="00407501" w:rsidRPr="004E40D6">
        <w:rPr>
          <w:rFonts w:ascii="Times New Roman" w:hAnsi="Times New Roman" w:cs="Times New Roman"/>
          <w:sz w:val="28"/>
          <w:szCs w:val="28"/>
        </w:rPr>
        <w:t xml:space="preserve"> </w:t>
      </w:r>
    </w:p>
    <w:p w14:paraId="2FDAD4BA" w14:textId="072602CE" w:rsidR="00EC69EC" w:rsidRPr="004E40D6" w:rsidRDefault="00EC69EC">
      <w:pPr>
        <w:pBdr>
          <w:bottom w:val="single" w:sz="6" w:space="1" w:color="auto"/>
        </w:pBdr>
        <w:autoSpaceDE w:val="0"/>
        <w:autoSpaceDN w:val="0"/>
        <w:adjustRightInd w:val="0"/>
        <w:spacing w:after="0" w:line="240" w:lineRule="auto"/>
        <w:jc w:val="both"/>
        <w:rPr>
          <w:rFonts w:ascii="Times New Roman" w:hAnsi="Times New Roman" w:cs="Times New Roman"/>
          <w:sz w:val="28"/>
          <w:szCs w:val="28"/>
        </w:rPr>
      </w:pPr>
      <w:r w:rsidRPr="004E40D6">
        <w:rPr>
          <w:rFonts w:ascii="Times New Roman" w:hAnsi="Times New Roman" w:cs="Times New Roman"/>
          <w:sz w:val="28"/>
          <w:szCs w:val="28"/>
        </w:rPr>
        <w:tab/>
        <w:t xml:space="preserve"> </w:t>
      </w:r>
    </w:p>
    <w:p w14:paraId="4A9F6610" w14:textId="77777777" w:rsidR="00F269C8" w:rsidRPr="004E40D6" w:rsidRDefault="00F269C8" w:rsidP="00F269C8">
      <w:pPr>
        <w:autoSpaceDE w:val="0"/>
        <w:autoSpaceDN w:val="0"/>
        <w:adjustRightInd w:val="0"/>
        <w:spacing w:after="0" w:line="240" w:lineRule="auto"/>
        <w:jc w:val="center"/>
        <w:rPr>
          <w:rFonts w:ascii="Times New Roman" w:hAnsi="Times New Roman" w:cs="Times New Roman"/>
          <w:sz w:val="28"/>
          <w:szCs w:val="28"/>
        </w:rPr>
      </w:pPr>
    </w:p>
    <w:p w14:paraId="2253E9C6" w14:textId="471ABB88" w:rsidR="007D50BC" w:rsidRPr="004E40D6" w:rsidRDefault="00407501" w:rsidP="00407501">
      <w:pPr>
        <w:autoSpaceDE w:val="0"/>
        <w:autoSpaceDN w:val="0"/>
        <w:adjustRightInd w:val="0"/>
        <w:spacing w:after="0" w:line="240" w:lineRule="auto"/>
        <w:jc w:val="both"/>
        <w:rPr>
          <w:rFonts w:ascii="Times New Roman" w:hAnsi="Times New Roman" w:cs="Times New Roman"/>
          <w:sz w:val="28"/>
          <w:szCs w:val="28"/>
        </w:rPr>
      </w:pPr>
      <w:r w:rsidRPr="004E40D6">
        <w:rPr>
          <w:rFonts w:ascii="Times New Roman" w:hAnsi="Times New Roman" w:cs="Times New Roman"/>
          <w:sz w:val="28"/>
          <w:szCs w:val="28"/>
        </w:rPr>
        <w:t xml:space="preserve">I. </w:t>
      </w:r>
      <w:r w:rsidRPr="004E40D6">
        <w:rPr>
          <w:rFonts w:ascii="Times New Roman" w:hAnsi="Times New Roman" w:cs="Times New Roman"/>
          <w:sz w:val="28"/>
          <w:szCs w:val="28"/>
        </w:rPr>
        <w:tab/>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vederea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respectării</w:t>
      </w:r>
      <w:proofErr w:type="spellEnd"/>
      <w:r w:rsidRPr="004E40D6">
        <w:rPr>
          <w:rFonts w:ascii="Times New Roman" w:hAnsi="Times New Roman" w:cs="Times New Roman"/>
          <w:sz w:val="28"/>
          <w:szCs w:val="28"/>
        </w:rPr>
        <w:t xml:space="preserve"> prevederilor art. 491 din </w:t>
      </w:r>
      <w:proofErr w:type="spellStart"/>
      <w:r w:rsidRPr="004E40D6">
        <w:rPr>
          <w:rFonts w:ascii="Times New Roman" w:hAnsi="Times New Roman" w:cs="Times New Roman"/>
          <w:sz w:val="28"/>
          <w:szCs w:val="28"/>
        </w:rPr>
        <w:t>Codul</w:t>
      </w:r>
      <w:proofErr w:type="spellEnd"/>
      <w:r w:rsidRPr="004E40D6">
        <w:rPr>
          <w:rFonts w:ascii="Times New Roman" w:hAnsi="Times New Roman" w:cs="Times New Roman"/>
          <w:sz w:val="28"/>
          <w:szCs w:val="28"/>
        </w:rPr>
        <w:t xml:space="preserve"> Fiscal, cu </w:t>
      </w:r>
      <w:proofErr w:type="spellStart"/>
      <w:r w:rsidRPr="004E40D6">
        <w:rPr>
          <w:rFonts w:ascii="Times New Roman" w:hAnsi="Times New Roman" w:cs="Times New Roman"/>
          <w:sz w:val="28"/>
          <w:szCs w:val="28"/>
        </w:rPr>
        <w:t>privire</w:t>
      </w:r>
      <w:proofErr w:type="spellEnd"/>
      <w:r w:rsidRPr="004E40D6">
        <w:rPr>
          <w:rFonts w:ascii="Times New Roman" w:hAnsi="Times New Roman" w:cs="Times New Roman"/>
          <w:sz w:val="28"/>
          <w:szCs w:val="28"/>
        </w:rPr>
        <w:t xml:space="preserve"> la </w:t>
      </w:r>
      <w:proofErr w:type="spellStart"/>
      <w:r w:rsidRPr="004E40D6">
        <w:rPr>
          <w:rFonts w:ascii="Times New Roman" w:hAnsi="Times New Roman" w:cs="Times New Roman"/>
          <w:sz w:val="28"/>
          <w:szCs w:val="28"/>
        </w:rPr>
        <w:t>obligativitatea</w:t>
      </w:r>
      <w:proofErr w:type="spellEnd"/>
      <w:r w:rsidRPr="004E40D6">
        <w:rPr>
          <w:rFonts w:ascii="Times New Roman" w:hAnsi="Times New Roman" w:cs="Times New Roman"/>
          <w:sz w:val="28"/>
          <w:szCs w:val="28"/>
        </w:rPr>
        <w:t xml:space="preserve"> index</w:t>
      </w:r>
      <w:r w:rsidRPr="004E40D6">
        <w:rPr>
          <w:rFonts w:ascii="Times New Roman" w:hAnsi="Times New Roman" w:cs="Times New Roman"/>
          <w:sz w:val="28"/>
          <w:szCs w:val="28"/>
          <w:lang w:val="ro-RO"/>
        </w:rPr>
        <w:t>ă</w:t>
      </w:r>
      <w:proofErr w:type="spellStart"/>
      <w:r w:rsidRPr="004E40D6">
        <w:rPr>
          <w:rFonts w:ascii="Times New Roman" w:hAnsi="Times New Roman" w:cs="Times New Roman"/>
          <w:sz w:val="28"/>
          <w:szCs w:val="28"/>
        </w:rPr>
        <w:t>rii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impozitelor</w:t>
      </w:r>
      <w:proofErr w:type="spellEnd"/>
      <w:r w:rsidRPr="004E40D6">
        <w:rPr>
          <w:rFonts w:ascii="Times New Roman" w:hAnsi="Times New Roman" w:cs="Times New Roman"/>
          <w:sz w:val="28"/>
          <w:szCs w:val="28"/>
        </w:rPr>
        <w:t xml:space="preserve"> și </w:t>
      </w:r>
      <w:proofErr w:type="spellStart"/>
      <w:r w:rsidRPr="004E40D6">
        <w:rPr>
          <w:rFonts w:ascii="Times New Roman" w:hAnsi="Times New Roman" w:cs="Times New Roman"/>
          <w:sz w:val="28"/>
          <w:szCs w:val="28"/>
        </w:rPr>
        <w:t>taxelor</w:t>
      </w:r>
      <w:proofErr w:type="spellEnd"/>
      <w:r w:rsidRPr="004E40D6">
        <w:rPr>
          <w:rFonts w:ascii="Times New Roman" w:hAnsi="Times New Roman" w:cs="Times New Roman"/>
          <w:sz w:val="28"/>
          <w:szCs w:val="28"/>
        </w:rPr>
        <w:t xml:space="preserve"> locale cu rata </w:t>
      </w:r>
      <w:proofErr w:type="spellStart"/>
      <w:r w:rsidRPr="004E40D6">
        <w:rPr>
          <w:rFonts w:ascii="Times New Roman" w:hAnsi="Times New Roman" w:cs="Times New Roman"/>
          <w:sz w:val="28"/>
          <w:szCs w:val="28"/>
        </w:rPr>
        <w:t>inflației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înregistrată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anul</w:t>
      </w:r>
      <w:proofErr w:type="spellEnd"/>
      <w:r w:rsidRPr="004E40D6">
        <w:rPr>
          <w:rFonts w:ascii="Times New Roman" w:hAnsi="Times New Roman" w:cs="Times New Roman"/>
          <w:sz w:val="28"/>
          <w:szCs w:val="28"/>
        </w:rPr>
        <w:t xml:space="preserve"> 202</w:t>
      </w:r>
      <w:r w:rsidR="001F4F87" w:rsidRPr="004E40D6">
        <w:rPr>
          <w:rFonts w:ascii="Times New Roman" w:hAnsi="Times New Roman" w:cs="Times New Roman"/>
          <w:sz w:val="28"/>
          <w:szCs w:val="28"/>
        </w:rPr>
        <w:t>4</w:t>
      </w:r>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comunicată</w:t>
      </w:r>
      <w:proofErr w:type="spellEnd"/>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Institutul</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Național</w:t>
      </w:r>
      <w:proofErr w:type="spellEnd"/>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Statistică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propunem</w:t>
      </w:r>
      <w:proofErr w:type="spellEnd"/>
      <w:r w:rsidRPr="004E40D6">
        <w:rPr>
          <w:rFonts w:ascii="Times New Roman" w:hAnsi="Times New Roman" w:cs="Times New Roman"/>
          <w:sz w:val="28"/>
          <w:szCs w:val="28"/>
        </w:rPr>
        <w:t xml:space="preserve"> ca </w:t>
      </w:r>
      <w:proofErr w:type="spellStart"/>
      <w:r w:rsidRPr="004E40D6">
        <w:rPr>
          <w:rFonts w:ascii="Times New Roman" w:hAnsi="Times New Roman" w:cs="Times New Roman"/>
          <w:sz w:val="28"/>
          <w:szCs w:val="28"/>
        </w:rPr>
        <w:t>începând</w:t>
      </w:r>
      <w:proofErr w:type="spellEnd"/>
      <w:r w:rsidRPr="004E40D6">
        <w:rPr>
          <w:rFonts w:ascii="Times New Roman" w:hAnsi="Times New Roman" w:cs="Times New Roman"/>
          <w:sz w:val="28"/>
          <w:szCs w:val="28"/>
        </w:rPr>
        <w:t xml:space="preserve"> cu </w:t>
      </w:r>
      <w:proofErr w:type="spellStart"/>
      <w:r w:rsidRPr="004E40D6">
        <w:rPr>
          <w:rFonts w:ascii="Times New Roman" w:hAnsi="Times New Roman" w:cs="Times New Roman"/>
          <w:sz w:val="28"/>
          <w:szCs w:val="28"/>
        </w:rPr>
        <w:t>anul</w:t>
      </w:r>
      <w:proofErr w:type="spellEnd"/>
      <w:r w:rsidRPr="004E40D6">
        <w:rPr>
          <w:rFonts w:ascii="Times New Roman" w:hAnsi="Times New Roman" w:cs="Times New Roman"/>
          <w:sz w:val="28"/>
          <w:szCs w:val="28"/>
        </w:rPr>
        <w:t xml:space="preserve"> 202</w:t>
      </w:r>
      <w:r w:rsidR="001F4F87" w:rsidRPr="004E40D6">
        <w:rPr>
          <w:rFonts w:ascii="Times New Roman" w:hAnsi="Times New Roman" w:cs="Times New Roman"/>
          <w:sz w:val="28"/>
          <w:szCs w:val="28"/>
        </w:rPr>
        <w:t>6</w:t>
      </w:r>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nivelul</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impozitelor</w:t>
      </w:r>
      <w:proofErr w:type="spellEnd"/>
      <w:r w:rsidRPr="004E40D6">
        <w:rPr>
          <w:rFonts w:ascii="Times New Roman" w:hAnsi="Times New Roman" w:cs="Times New Roman"/>
          <w:sz w:val="28"/>
          <w:szCs w:val="28"/>
        </w:rPr>
        <w:t xml:space="preserve"> și </w:t>
      </w:r>
      <w:proofErr w:type="spellStart"/>
      <w:r w:rsidRPr="004E40D6">
        <w:rPr>
          <w:rFonts w:ascii="Times New Roman" w:hAnsi="Times New Roman" w:cs="Times New Roman"/>
          <w:sz w:val="28"/>
          <w:szCs w:val="28"/>
        </w:rPr>
        <w:t>taxelor</w:t>
      </w:r>
      <w:proofErr w:type="spellEnd"/>
      <w:r w:rsidRPr="004E40D6">
        <w:rPr>
          <w:rFonts w:ascii="Times New Roman" w:hAnsi="Times New Roman" w:cs="Times New Roman"/>
          <w:sz w:val="28"/>
          <w:szCs w:val="28"/>
        </w:rPr>
        <w:t xml:space="preserve"> locale cât și </w:t>
      </w:r>
      <w:proofErr w:type="spellStart"/>
      <w:r w:rsidRPr="004E40D6">
        <w:rPr>
          <w:rFonts w:ascii="Times New Roman" w:hAnsi="Times New Roman" w:cs="Times New Roman"/>
          <w:sz w:val="28"/>
          <w:szCs w:val="28"/>
        </w:rPr>
        <w:t>limitele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amenzilor</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contravenționale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să</w:t>
      </w:r>
      <w:proofErr w:type="spellEnd"/>
      <w:r w:rsidRPr="004E40D6">
        <w:rPr>
          <w:rFonts w:ascii="Times New Roman" w:hAnsi="Times New Roman" w:cs="Times New Roman"/>
          <w:sz w:val="28"/>
          <w:szCs w:val="28"/>
        </w:rPr>
        <w:t xml:space="preserve"> fie </w:t>
      </w:r>
      <w:proofErr w:type="spellStart"/>
      <w:r w:rsidRPr="004E40D6">
        <w:rPr>
          <w:rFonts w:ascii="Times New Roman" w:hAnsi="Times New Roman" w:cs="Times New Roman"/>
          <w:sz w:val="28"/>
          <w:szCs w:val="28"/>
        </w:rPr>
        <w:t>indexate</w:t>
      </w:r>
      <w:proofErr w:type="spellEnd"/>
      <w:r w:rsidRPr="004E40D6">
        <w:rPr>
          <w:rFonts w:ascii="Times New Roman" w:hAnsi="Times New Roman" w:cs="Times New Roman"/>
          <w:sz w:val="28"/>
          <w:szCs w:val="28"/>
        </w:rPr>
        <w:t xml:space="preserve"> cu rata </w:t>
      </w:r>
      <w:proofErr w:type="spellStart"/>
      <w:r w:rsidRPr="004E40D6">
        <w:rPr>
          <w:rFonts w:ascii="Times New Roman" w:hAnsi="Times New Roman" w:cs="Times New Roman"/>
          <w:sz w:val="28"/>
          <w:szCs w:val="28"/>
        </w:rPr>
        <w:t>inflației</w:t>
      </w:r>
      <w:proofErr w:type="spellEnd"/>
      <w:r w:rsidRPr="004E40D6">
        <w:rPr>
          <w:rFonts w:ascii="Times New Roman" w:hAnsi="Times New Roman" w:cs="Times New Roman"/>
          <w:sz w:val="28"/>
          <w:szCs w:val="28"/>
        </w:rPr>
        <w:t xml:space="preserve"> de </w:t>
      </w:r>
      <w:r w:rsidR="001F4F87" w:rsidRPr="004E40D6">
        <w:rPr>
          <w:rFonts w:ascii="Times New Roman" w:hAnsi="Times New Roman" w:cs="Times New Roman"/>
          <w:sz w:val="28"/>
          <w:szCs w:val="28"/>
        </w:rPr>
        <w:t>5,6</w:t>
      </w:r>
      <w:r w:rsidRPr="004E40D6">
        <w:rPr>
          <w:rFonts w:ascii="Times New Roman" w:hAnsi="Times New Roman" w:cs="Times New Roman"/>
          <w:sz w:val="28"/>
          <w:szCs w:val="28"/>
        </w:rPr>
        <w:t xml:space="preserve"> % </w:t>
      </w:r>
      <w:proofErr w:type="spellStart"/>
      <w:r w:rsidRPr="004E40D6">
        <w:rPr>
          <w:rFonts w:ascii="Times New Roman" w:hAnsi="Times New Roman" w:cs="Times New Roman"/>
          <w:sz w:val="28"/>
          <w:szCs w:val="28"/>
        </w:rPr>
        <w:t>față</w:t>
      </w:r>
      <w:proofErr w:type="spellEnd"/>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nivelul</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aprobat</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prin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Hotărârea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Consiliului</w:t>
      </w:r>
      <w:proofErr w:type="spellEnd"/>
      <w:r w:rsidRPr="004E40D6">
        <w:rPr>
          <w:rFonts w:ascii="Times New Roman" w:hAnsi="Times New Roman" w:cs="Times New Roman"/>
          <w:sz w:val="28"/>
          <w:szCs w:val="28"/>
        </w:rPr>
        <w:t xml:space="preserve"> Local a </w:t>
      </w:r>
      <w:proofErr w:type="spellStart"/>
      <w:r w:rsidRPr="004E40D6">
        <w:rPr>
          <w:rFonts w:ascii="Times New Roman" w:hAnsi="Times New Roman" w:cs="Times New Roman"/>
          <w:sz w:val="28"/>
          <w:szCs w:val="28"/>
        </w:rPr>
        <w:t>Municipiului</w:t>
      </w:r>
      <w:proofErr w:type="spellEnd"/>
      <w:r w:rsidRPr="004E40D6">
        <w:rPr>
          <w:rFonts w:ascii="Times New Roman" w:hAnsi="Times New Roman" w:cs="Times New Roman"/>
          <w:sz w:val="28"/>
          <w:szCs w:val="28"/>
        </w:rPr>
        <w:t xml:space="preserve"> Satu Mare nr. </w:t>
      </w:r>
      <w:r w:rsidR="001F4F87" w:rsidRPr="004E40D6">
        <w:rPr>
          <w:rFonts w:ascii="Times New Roman" w:hAnsi="Times New Roman" w:cs="Times New Roman"/>
          <w:sz w:val="28"/>
          <w:szCs w:val="28"/>
        </w:rPr>
        <w:t>398</w:t>
      </w:r>
      <w:r w:rsidRPr="004E40D6">
        <w:rPr>
          <w:rFonts w:ascii="Times New Roman" w:hAnsi="Times New Roman" w:cs="Times New Roman"/>
          <w:sz w:val="28"/>
          <w:szCs w:val="28"/>
        </w:rPr>
        <w:t>/202</w:t>
      </w:r>
      <w:r w:rsidR="001F4F87" w:rsidRPr="004E40D6">
        <w:rPr>
          <w:rFonts w:ascii="Times New Roman" w:hAnsi="Times New Roman" w:cs="Times New Roman"/>
          <w:sz w:val="28"/>
          <w:szCs w:val="28"/>
        </w:rPr>
        <w:t>4</w:t>
      </w:r>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pentru</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următoarele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considerente</w:t>
      </w:r>
      <w:proofErr w:type="spellEnd"/>
      <w:r w:rsidRPr="004E40D6">
        <w:rPr>
          <w:rFonts w:ascii="Times New Roman" w:hAnsi="Times New Roman" w:cs="Times New Roman"/>
          <w:sz w:val="28"/>
          <w:szCs w:val="28"/>
        </w:rPr>
        <w:t>:</w:t>
      </w:r>
    </w:p>
    <w:p w14:paraId="0525318E" w14:textId="2140FC2F" w:rsidR="007D50BC" w:rsidRPr="004E40D6" w:rsidRDefault="00000000">
      <w:pPr>
        <w:autoSpaceDE w:val="0"/>
        <w:autoSpaceDN w:val="0"/>
        <w:adjustRightInd w:val="0"/>
        <w:spacing w:after="0" w:line="240" w:lineRule="auto"/>
        <w:jc w:val="both"/>
        <w:rPr>
          <w:rFonts w:ascii="Times New Roman" w:hAnsi="Times New Roman" w:cs="Times New Roman"/>
          <w:i/>
          <w:sz w:val="28"/>
          <w:szCs w:val="28"/>
        </w:rPr>
      </w:pPr>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articolul</w:t>
      </w:r>
      <w:proofErr w:type="spellEnd"/>
      <w:r w:rsidRPr="004E40D6">
        <w:rPr>
          <w:rFonts w:ascii="Times New Roman" w:hAnsi="Times New Roman" w:cs="Times New Roman"/>
          <w:sz w:val="28"/>
          <w:szCs w:val="28"/>
        </w:rPr>
        <w:t xml:space="preserve"> 491 din </w:t>
      </w:r>
      <w:proofErr w:type="spellStart"/>
      <w:r w:rsidRPr="004E40D6">
        <w:rPr>
          <w:rFonts w:ascii="Times New Roman" w:hAnsi="Times New Roman" w:cs="Times New Roman"/>
          <w:sz w:val="28"/>
          <w:szCs w:val="28"/>
        </w:rPr>
        <w:t>Legea</w:t>
      </w:r>
      <w:proofErr w:type="spellEnd"/>
      <w:r w:rsidRPr="004E40D6">
        <w:rPr>
          <w:rFonts w:ascii="Times New Roman" w:hAnsi="Times New Roman" w:cs="Times New Roman"/>
          <w:sz w:val="28"/>
          <w:szCs w:val="28"/>
        </w:rPr>
        <w:t xml:space="preserve"> nr. 227/2015 </w:t>
      </w:r>
      <w:proofErr w:type="spellStart"/>
      <w:r w:rsidRPr="004E40D6">
        <w:rPr>
          <w:rFonts w:ascii="Times New Roman" w:hAnsi="Times New Roman" w:cs="Times New Roman"/>
          <w:sz w:val="28"/>
          <w:szCs w:val="28"/>
        </w:rPr>
        <w:t>instituie</w:t>
      </w:r>
      <w:proofErr w:type="spellEnd"/>
      <w:r w:rsidRPr="004E40D6">
        <w:rPr>
          <w:rFonts w:ascii="Times New Roman" w:hAnsi="Times New Roman" w:cs="Times New Roman"/>
          <w:sz w:val="28"/>
          <w:szCs w:val="28"/>
        </w:rPr>
        <w:t xml:space="preserve"> o </w:t>
      </w:r>
      <w:proofErr w:type="spellStart"/>
      <w:r w:rsidRPr="004E40D6">
        <w:rPr>
          <w:rFonts w:ascii="Times New Roman" w:hAnsi="Times New Roman" w:cs="Times New Roman"/>
          <w:sz w:val="28"/>
          <w:szCs w:val="28"/>
        </w:rPr>
        <w:t>obligație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sarcina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autorității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publice</w:t>
      </w:r>
      <w:proofErr w:type="spellEnd"/>
      <w:r w:rsidRPr="004E40D6">
        <w:rPr>
          <w:rFonts w:ascii="Times New Roman" w:hAnsi="Times New Roman" w:cs="Times New Roman"/>
          <w:sz w:val="28"/>
          <w:szCs w:val="28"/>
        </w:rPr>
        <w:t xml:space="preserve"> locale de </w:t>
      </w:r>
      <w:proofErr w:type="gramStart"/>
      <w:r w:rsidRPr="004E40D6">
        <w:rPr>
          <w:rFonts w:ascii="Times New Roman" w:hAnsi="Times New Roman" w:cs="Times New Roman"/>
          <w:sz w:val="28"/>
          <w:szCs w:val="28"/>
        </w:rPr>
        <w:t>a</w:t>
      </w:r>
      <w:proofErr w:type="gram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adopta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hotărâre</w:t>
      </w:r>
      <w:r w:rsidR="00232810" w:rsidRPr="004E40D6">
        <w:rPr>
          <w:rFonts w:ascii="Times New Roman" w:hAnsi="Times New Roman" w:cs="Times New Roman"/>
          <w:sz w:val="28"/>
          <w:szCs w:val="28"/>
        </w:rPr>
        <w:t>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vederea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indexării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sumelor</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reprezentând</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impozit</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sau</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taxă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locală</w:t>
      </w:r>
      <w:proofErr w:type="spellEnd"/>
      <w:r w:rsidR="0023748E" w:rsidRPr="004E40D6">
        <w:rPr>
          <w:rFonts w:ascii="Times New Roman" w:hAnsi="Times New Roman" w:cs="Times New Roman"/>
          <w:sz w:val="28"/>
          <w:szCs w:val="28"/>
        </w:rPr>
        <w:t>.</w:t>
      </w:r>
    </w:p>
    <w:p w14:paraId="184516FA" w14:textId="14A938DA" w:rsidR="007D50BC" w:rsidRPr="004E40D6" w:rsidRDefault="00F26697" w:rsidP="00F26697">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sunt supuse indexării și sumele reprezentând limitele amenzilor contravenționale prevăzute de Legea nr. 227/2015 sau instituite de autoritatea publică locală astfel cum este prevăzut de art. 493 alin. (7) din Codul fiscal : „(7) </w:t>
      </w:r>
      <w:r w:rsidRPr="004E40D6">
        <w:rPr>
          <w:rFonts w:ascii="Times New Roman" w:hAnsi="Times New Roman" w:cs="Times New Roman"/>
          <w:i/>
          <w:iCs/>
          <w:sz w:val="28"/>
          <w:szCs w:val="28"/>
          <w:lang w:val="es-DO"/>
        </w:rPr>
        <w:t>Limitele amenzilor prevăzute la alin. (3) şi (4) se actualizează prin hotărâre a consiliilor locale conform procedurii stabilite la art. 491</w:t>
      </w:r>
      <w:r w:rsidRPr="004E40D6">
        <w:rPr>
          <w:rFonts w:ascii="Times New Roman" w:hAnsi="Times New Roman" w:cs="Times New Roman"/>
          <w:sz w:val="28"/>
          <w:szCs w:val="28"/>
          <w:lang w:val="es-DO"/>
        </w:rPr>
        <w:t>”.</w:t>
      </w:r>
    </w:p>
    <w:p w14:paraId="2D8F2873" w14:textId="5BCC5CF9" w:rsidR="007D50BC" w:rsidRPr="004E40D6" w:rsidRDefault="007D50BC">
      <w:pPr>
        <w:autoSpaceDE w:val="0"/>
        <w:autoSpaceDN w:val="0"/>
        <w:adjustRightInd w:val="0"/>
        <w:spacing w:after="0" w:line="240" w:lineRule="auto"/>
        <w:ind w:firstLine="720"/>
        <w:jc w:val="both"/>
        <w:rPr>
          <w:rFonts w:ascii="Times New Roman" w:hAnsi="Times New Roman" w:cs="Times New Roman"/>
          <w:sz w:val="28"/>
          <w:szCs w:val="28"/>
          <w:lang w:val="es-DO"/>
        </w:rPr>
      </w:pPr>
    </w:p>
    <w:p w14:paraId="51E03B6C" w14:textId="01ACD935" w:rsidR="007D50BC" w:rsidRPr="004E40D6" w:rsidRDefault="00000000">
      <w:pPr>
        <w:autoSpaceDE w:val="0"/>
        <w:autoSpaceDN w:val="0"/>
        <w:adjustRightInd w:val="0"/>
        <w:spacing w:after="0" w:line="360" w:lineRule="auto"/>
        <w:jc w:val="both"/>
        <w:rPr>
          <w:rFonts w:ascii="Times New Roman" w:hAnsi="Times New Roman" w:cs="Times New Roman"/>
          <w:b/>
          <w:bCs/>
          <w:sz w:val="28"/>
          <w:szCs w:val="28"/>
          <w:u w:val="single"/>
          <w:lang w:val="es-DO"/>
        </w:rPr>
      </w:pPr>
      <w:r w:rsidRPr="004E40D6">
        <w:rPr>
          <w:rFonts w:ascii="Times New Roman" w:hAnsi="Times New Roman" w:cs="Times New Roman"/>
          <w:b/>
          <w:bCs/>
          <w:sz w:val="28"/>
          <w:szCs w:val="28"/>
          <w:u w:val="single"/>
          <w:lang w:val="es-DO"/>
        </w:rPr>
        <w:t>În ce privește influența indexării la principalele taxe și impozite locale</w:t>
      </w:r>
    </w:p>
    <w:p w14:paraId="67C0CED0" w14:textId="2C89FCEE" w:rsidR="007A3D3B" w:rsidRPr="004E40D6" w:rsidRDefault="00000000">
      <w:pPr>
        <w:autoSpaceDE w:val="0"/>
        <w:autoSpaceDN w:val="0"/>
        <w:adjustRightInd w:val="0"/>
        <w:spacing w:after="0" w:line="240" w:lineRule="auto"/>
        <w:jc w:val="both"/>
        <w:rPr>
          <w:rFonts w:ascii="Times New Roman" w:hAnsi="Times New Roman" w:cs="Times New Roman"/>
          <w:bCs/>
          <w:sz w:val="28"/>
          <w:szCs w:val="28"/>
          <w:lang w:val="es-DO"/>
        </w:rPr>
      </w:pPr>
      <w:r w:rsidRPr="004E40D6">
        <w:rPr>
          <w:rFonts w:ascii="Times New Roman" w:hAnsi="Times New Roman" w:cs="Times New Roman"/>
          <w:b/>
          <w:noProof/>
          <w:sz w:val="28"/>
          <w:szCs w:val="28"/>
        </w:rPr>
        <mc:AlternateContent>
          <mc:Choice Requires="wpg">
            <w:drawing>
              <wp:anchor distT="0" distB="0" distL="114300" distR="114300" simplePos="0" relativeHeight="251659264" behindDoc="0" locked="0" layoutInCell="1" allowOverlap="1" wp14:anchorId="53F816E5" wp14:editId="1486B76F">
                <wp:simplePos x="0" y="0"/>
                <wp:positionH relativeFrom="margin">
                  <wp:posOffset>3324225</wp:posOffset>
                </wp:positionH>
                <wp:positionV relativeFrom="paragraph">
                  <wp:posOffset>86995</wp:posOffset>
                </wp:positionV>
                <wp:extent cx="2490470" cy="1781175"/>
                <wp:effectExtent l="0" t="0" r="0" b="9525"/>
                <wp:wrapSquare wrapText="bothSides"/>
                <wp:docPr id="4" name="Group 1"/>
                <wp:cNvGraphicFramePr/>
                <a:graphic xmlns:a="http://schemas.openxmlformats.org/drawingml/2006/main">
                  <a:graphicData uri="http://schemas.microsoft.com/office/word/2010/wordprocessingGroup">
                    <wpg:wgp>
                      <wpg:cNvGrpSpPr/>
                      <wpg:grpSpPr>
                        <a:xfrm>
                          <a:off x="0" y="0"/>
                          <a:ext cx="2490470" cy="1781175"/>
                          <a:chOff x="1666659" y="100905"/>
                          <a:chExt cx="2912964" cy="1618664"/>
                        </a:xfrm>
                      </wpg:grpSpPr>
                      <wpg:grpSp>
                        <wpg:cNvPr id="5" name="Group 46"/>
                        <wpg:cNvGrpSpPr/>
                        <wpg:grpSpPr>
                          <a:xfrm>
                            <a:off x="1666659" y="100905"/>
                            <a:ext cx="1470102" cy="1618664"/>
                            <a:chOff x="302245" y="37282"/>
                            <a:chExt cx="266600" cy="250936"/>
                          </a:xfrm>
                          <a:solidFill>
                            <a:schemeClr val="tx2"/>
                          </a:solidFill>
                        </wpg:grpSpPr>
                        <wps:wsp>
                          <wps:cNvPr id="6" name="Freeform 372"/>
                          <wps:cNvSpPr>
                            <a:spLocks/>
                          </wps:cNvSpPr>
                          <wps:spPr bwMode="auto">
                            <a:xfrm>
                              <a:off x="302245" y="163308"/>
                              <a:ext cx="266600" cy="124910"/>
                            </a:xfrm>
                            <a:custGeom>
                              <a:avLst/>
                              <a:gdLst>
                                <a:gd name="T0" fmla="*/ 843 w 904"/>
                                <a:gd name="T1" fmla="*/ 572 h 602"/>
                                <a:gd name="T2" fmla="*/ 843 w 904"/>
                                <a:gd name="T3" fmla="*/ 12 h 602"/>
                                <a:gd name="T4" fmla="*/ 841 w 904"/>
                                <a:gd name="T5" fmla="*/ 7 h 602"/>
                                <a:gd name="T6" fmla="*/ 836 w 904"/>
                                <a:gd name="T7" fmla="*/ 3 h 602"/>
                                <a:gd name="T8" fmla="*/ 831 w 904"/>
                                <a:gd name="T9" fmla="*/ 1 h 602"/>
                                <a:gd name="T10" fmla="*/ 708 w 904"/>
                                <a:gd name="T11" fmla="*/ 0 h 602"/>
                                <a:gd name="T12" fmla="*/ 702 w 904"/>
                                <a:gd name="T13" fmla="*/ 2 h 602"/>
                                <a:gd name="T14" fmla="*/ 697 w 904"/>
                                <a:gd name="T15" fmla="*/ 5 h 602"/>
                                <a:gd name="T16" fmla="*/ 694 w 904"/>
                                <a:gd name="T17" fmla="*/ 9 h 602"/>
                                <a:gd name="T18" fmla="*/ 693 w 904"/>
                                <a:gd name="T19" fmla="*/ 16 h 602"/>
                                <a:gd name="T20" fmla="*/ 632 w 904"/>
                                <a:gd name="T21" fmla="*/ 572 h 602"/>
                                <a:gd name="T22" fmla="*/ 632 w 904"/>
                                <a:gd name="T23" fmla="*/ 283 h 602"/>
                                <a:gd name="T24" fmla="*/ 630 w 904"/>
                                <a:gd name="T25" fmla="*/ 277 h 602"/>
                                <a:gd name="T26" fmla="*/ 626 w 904"/>
                                <a:gd name="T27" fmla="*/ 274 h 602"/>
                                <a:gd name="T28" fmla="*/ 621 w 904"/>
                                <a:gd name="T29" fmla="*/ 271 h 602"/>
                                <a:gd name="T30" fmla="*/ 497 w 904"/>
                                <a:gd name="T31" fmla="*/ 271 h 602"/>
                                <a:gd name="T32" fmla="*/ 491 w 904"/>
                                <a:gd name="T33" fmla="*/ 272 h 602"/>
                                <a:gd name="T34" fmla="*/ 487 w 904"/>
                                <a:gd name="T35" fmla="*/ 275 h 602"/>
                                <a:gd name="T36" fmla="*/ 483 w 904"/>
                                <a:gd name="T37" fmla="*/ 281 h 602"/>
                                <a:gd name="T38" fmla="*/ 482 w 904"/>
                                <a:gd name="T39" fmla="*/ 286 h 602"/>
                                <a:gd name="T40" fmla="*/ 421 w 904"/>
                                <a:gd name="T41" fmla="*/ 572 h 602"/>
                                <a:gd name="T42" fmla="*/ 421 w 904"/>
                                <a:gd name="T43" fmla="*/ 193 h 602"/>
                                <a:gd name="T44" fmla="*/ 419 w 904"/>
                                <a:gd name="T45" fmla="*/ 187 h 602"/>
                                <a:gd name="T46" fmla="*/ 415 w 904"/>
                                <a:gd name="T47" fmla="*/ 183 h 602"/>
                                <a:gd name="T48" fmla="*/ 409 w 904"/>
                                <a:gd name="T49" fmla="*/ 181 h 602"/>
                                <a:gd name="T50" fmla="*/ 286 w 904"/>
                                <a:gd name="T51" fmla="*/ 181 h 602"/>
                                <a:gd name="T52" fmla="*/ 281 w 904"/>
                                <a:gd name="T53" fmla="*/ 182 h 602"/>
                                <a:gd name="T54" fmla="*/ 275 w 904"/>
                                <a:gd name="T55" fmla="*/ 185 h 602"/>
                                <a:gd name="T56" fmla="*/ 272 w 904"/>
                                <a:gd name="T57" fmla="*/ 190 h 602"/>
                                <a:gd name="T58" fmla="*/ 271 w 904"/>
                                <a:gd name="T59" fmla="*/ 196 h 602"/>
                                <a:gd name="T60" fmla="*/ 211 w 904"/>
                                <a:gd name="T61" fmla="*/ 572 h 602"/>
                                <a:gd name="T62" fmla="*/ 211 w 904"/>
                                <a:gd name="T63" fmla="*/ 404 h 602"/>
                                <a:gd name="T64" fmla="*/ 209 w 904"/>
                                <a:gd name="T65" fmla="*/ 399 h 602"/>
                                <a:gd name="T66" fmla="*/ 205 w 904"/>
                                <a:gd name="T67" fmla="*/ 394 h 602"/>
                                <a:gd name="T68" fmla="*/ 199 w 904"/>
                                <a:gd name="T69" fmla="*/ 392 h 602"/>
                                <a:gd name="T70" fmla="*/ 76 w 904"/>
                                <a:gd name="T71" fmla="*/ 391 h 602"/>
                                <a:gd name="T72" fmla="*/ 69 w 904"/>
                                <a:gd name="T73" fmla="*/ 392 h 602"/>
                                <a:gd name="T74" fmla="*/ 65 w 904"/>
                                <a:gd name="T75" fmla="*/ 396 h 602"/>
                                <a:gd name="T76" fmla="*/ 62 w 904"/>
                                <a:gd name="T77" fmla="*/ 401 h 602"/>
                                <a:gd name="T78" fmla="*/ 61 w 904"/>
                                <a:gd name="T79" fmla="*/ 406 h 602"/>
                                <a:gd name="T80" fmla="*/ 15 w 904"/>
                                <a:gd name="T81" fmla="*/ 572 h 602"/>
                                <a:gd name="T82" fmla="*/ 9 w 904"/>
                                <a:gd name="T83" fmla="*/ 573 h 602"/>
                                <a:gd name="T84" fmla="*/ 5 w 904"/>
                                <a:gd name="T85" fmla="*/ 577 h 602"/>
                                <a:gd name="T86" fmla="*/ 2 w 904"/>
                                <a:gd name="T87" fmla="*/ 581 h 602"/>
                                <a:gd name="T88" fmla="*/ 0 w 904"/>
                                <a:gd name="T89" fmla="*/ 587 h 602"/>
                                <a:gd name="T90" fmla="*/ 2 w 904"/>
                                <a:gd name="T91" fmla="*/ 593 h 602"/>
                                <a:gd name="T92" fmla="*/ 5 w 904"/>
                                <a:gd name="T93" fmla="*/ 598 h 602"/>
                                <a:gd name="T94" fmla="*/ 9 w 904"/>
                                <a:gd name="T95" fmla="*/ 601 h 602"/>
                                <a:gd name="T96" fmla="*/ 15 w 904"/>
                                <a:gd name="T97" fmla="*/ 602 h 602"/>
                                <a:gd name="T98" fmla="*/ 196 w 904"/>
                                <a:gd name="T99" fmla="*/ 602 h 602"/>
                                <a:gd name="T100" fmla="*/ 406 w 904"/>
                                <a:gd name="T101" fmla="*/ 602 h 602"/>
                                <a:gd name="T102" fmla="*/ 617 w 904"/>
                                <a:gd name="T103" fmla="*/ 602 h 602"/>
                                <a:gd name="T104" fmla="*/ 828 w 904"/>
                                <a:gd name="T105" fmla="*/ 602 h 602"/>
                                <a:gd name="T106" fmla="*/ 891 w 904"/>
                                <a:gd name="T107" fmla="*/ 602 h 602"/>
                                <a:gd name="T108" fmla="*/ 896 w 904"/>
                                <a:gd name="T109" fmla="*/ 600 h 602"/>
                                <a:gd name="T110" fmla="*/ 901 w 904"/>
                                <a:gd name="T111" fmla="*/ 596 h 602"/>
                                <a:gd name="T112" fmla="*/ 903 w 904"/>
                                <a:gd name="T113" fmla="*/ 591 h 602"/>
                                <a:gd name="T114" fmla="*/ 903 w 904"/>
                                <a:gd name="T115" fmla="*/ 584 h 602"/>
                                <a:gd name="T116" fmla="*/ 901 w 904"/>
                                <a:gd name="T117" fmla="*/ 579 h 602"/>
                                <a:gd name="T118" fmla="*/ 896 w 904"/>
                                <a:gd name="T119" fmla="*/ 575 h 602"/>
                                <a:gd name="T120" fmla="*/ 891 w 904"/>
                                <a:gd name="T121" fmla="*/ 572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04" h="602">
                                  <a:moveTo>
                                    <a:pt x="889" y="572"/>
                                  </a:moveTo>
                                  <a:lnTo>
                                    <a:pt x="843" y="572"/>
                                  </a:lnTo>
                                  <a:lnTo>
                                    <a:pt x="843" y="16"/>
                                  </a:lnTo>
                                  <a:lnTo>
                                    <a:pt x="843" y="12"/>
                                  </a:lnTo>
                                  <a:lnTo>
                                    <a:pt x="842" y="9"/>
                                  </a:lnTo>
                                  <a:lnTo>
                                    <a:pt x="841" y="7"/>
                                  </a:lnTo>
                                  <a:lnTo>
                                    <a:pt x="838" y="5"/>
                                  </a:lnTo>
                                  <a:lnTo>
                                    <a:pt x="836" y="3"/>
                                  </a:lnTo>
                                  <a:lnTo>
                                    <a:pt x="834" y="2"/>
                                  </a:lnTo>
                                  <a:lnTo>
                                    <a:pt x="831" y="1"/>
                                  </a:lnTo>
                                  <a:lnTo>
                                    <a:pt x="828" y="1"/>
                                  </a:lnTo>
                                  <a:lnTo>
                                    <a:pt x="708" y="0"/>
                                  </a:lnTo>
                                  <a:lnTo>
                                    <a:pt x="704" y="1"/>
                                  </a:lnTo>
                                  <a:lnTo>
                                    <a:pt x="702" y="2"/>
                                  </a:lnTo>
                                  <a:lnTo>
                                    <a:pt x="699" y="3"/>
                                  </a:lnTo>
                                  <a:lnTo>
                                    <a:pt x="697" y="5"/>
                                  </a:lnTo>
                                  <a:lnTo>
                                    <a:pt x="695" y="7"/>
                                  </a:lnTo>
                                  <a:lnTo>
                                    <a:pt x="694" y="9"/>
                                  </a:lnTo>
                                  <a:lnTo>
                                    <a:pt x="693" y="12"/>
                                  </a:lnTo>
                                  <a:lnTo>
                                    <a:pt x="693" y="16"/>
                                  </a:lnTo>
                                  <a:lnTo>
                                    <a:pt x="693" y="572"/>
                                  </a:lnTo>
                                  <a:lnTo>
                                    <a:pt x="632" y="572"/>
                                  </a:lnTo>
                                  <a:lnTo>
                                    <a:pt x="632" y="286"/>
                                  </a:lnTo>
                                  <a:lnTo>
                                    <a:pt x="632" y="283"/>
                                  </a:lnTo>
                                  <a:lnTo>
                                    <a:pt x="631" y="281"/>
                                  </a:lnTo>
                                  <a:lnTo>
                                    <a:pt x="630" y="277"/>
                                  </a:lnTo>
                                  <a:lnTo>
                                    <a:pt x="628" y="275"/>
                                  </a:lnTo>
                                  <a:lnTo>
                                    <a:pt x="626" y="274"/>
                                  </a:lnTo>
                                  <a:lnTo>
                                    <a:pt x="623" y="272"/>
                                  </a:lnTo>
                                  <a:lnTo>
                                    <a:pt x="621" y="271"/>
                                  </a:lnTo>
                                  <a:lnTo>
                                    <a:pt x="617" y="271"/>
                                  </a:lnTo>
                                  <a:lnTo>
                                    <a:pt x="497" y="271"/>
                                  </a:lnTo>
                                  <a:lnTo>
                                    <a:pt x="494" y="271"/>
                                  </a:lnTo>
                                  <a:lnTo>
                                    <a:pt x="491" y="272"/>
                                  </a:lnTo>
                                  <a:lnTo>
                                    <a:pt x="489" y="274"/>
                                  </a:lnTo>
                                  <a:lnTo>
                                    <a:pt x="487" y="275"/>
                                  </a:lnTo>
                                  <a:lnTo>
                                    <a:pt x="484" y="277"/>
                                  </a:lnTo>
                                  <a:lnTo>
                                    <a:pt x="483" y="281"/>
                                  </a:lnTo>
                                  <a:lnTo>
                                    <a:pt x="482" y="283"/>
                                  </a:lnTo>
                                  <a:lnTo>
                                    <a:pt x="482" y="286"/>
                                  </a:lnTo>
                                  <a:lnTo>
                                    <a:pt x="482" y="572"/>
                                  </a:lnTo>
                                  <a:lnTo>
                                    <a:pt x="421" y="572"/>
                                  </a:lnTo>
                                  <a:lnTo>
                                    <a:pt x="421" y="196"/>
                                  </a:lnTo>
                                  <a:lnTo>
                                    <a:pt x="421" y="193"/>
                                  </a:lnTo>
                                  <a:lnTo>
                                    <a:pt x="420" y="190"/>
                                  </a:lnTo>
                                  <a:lnTo>
                                    <a:pt x="419" y="187"/>
                                  </a:lnTo>
                                  <a:lnTo>
                                    <a:pt x="417" y="185"/>
                                  </a:lnTo>
                                  <a:lnTo>
                                    <a:pt x="415" y="183"/>
                                  </a:lnTo>
                                  <a:lnTo>
                                    <a:pt x="413" y="182"/>
                                  </a:lnTo>
                                  <a:lnTo>
                                    <a:pt x="409" y="181"/>
                                  </a:lnTo>
                                  <a:lnTo>
                                    <a:pt x="406" y="181"/>
                                  </a:lnTo>
                                  <a:lnTo>
                                    <a:pt x="286" y="181"/>
                                  </a:lnTo>
                                  <a:lnTo>
                                    <a:pt x="283" y="181"/>
                                  </a:lnTo>
                                  <a:lnTo>
                                    <a:pt x="281" y="182"/>
                                  </a:lnTo>
                                  <a:lnTo>
                                    <a:pt x="277" y="183"/>
                                  </a:lnTo>
                                  <a:lnTo>
                                    <a:pt x="275" y="185"/>
                                  </a:lnTo>
                                  <a:lnTo>
                                    <a:pt x="273" y="187"/>
                                  </a:lnTo>
                                  <a:lnTo>
                                    <a:pt x="272" y="190"/>
                                  </a:lnTo>
                                  <a:lnTo>
                                    <a:pt x="271" y="193"/>
                                  </a:lnTo>
                                  <a:lnTo>
                                    <a:pt x="271" y="196"/>
                                  </a:lnTo>
                                  <a:lnTo>
                                    <a:pt x="271" y="572"/>
                                  </a:lnTo>
                                  <a:lnTo>
                                    <a:pt x="211" y="572"/>
                                  </a:lnTo>
                                  <a:lnTo>
                                    <a:pt x="211" y="406"/>
                                  </a:lnTo>
                                  <a:lnTo>
                                    <a:pt x="211" y="404"/>
                                  </a:lnTo>
                                  <a:lnTo>
                                    <a:pt x="210" y="401"/>
                                  </a:lnTo>
                                  <a:lnTo>
                                    <a:pt x="209" y="399"/>
                                  </a:lnTo>
                                  <a:lnTo>
                                    <a:pt x="207" y="396"/>
                                  </a:lnTo>
                                  <a:lnTo>
                                    <a:pt x="205" y="394"/>
                                  </a:lnTo>
                                  <a:lnTo>
                                    <a:pt x="201" y="393"/>
                                  </a:lnTo>
                                  <a:lnTo>
                                    <a:pt x="199" y="392"/>
                                  </a:lnTo>
                                  <a:lnTo>
                                    <a:pt x="196" y="391"/>
                                  </a:lnTo>
                                  <a:lnTo>
                                    <a:pt x="76" y="391"/>
                                  </a:lnTo>
                                  <a:lnTo>
                                    <a:pt x="73" y="392"/>
                                  </a:lnTo>
                                  <a:lnTo>
                                    <a:pt x="69" y="392"/>
                                  </a:lnTo>
                                  <a:lnTo>
                                    <a:pt x="67" y="394"/>
                                  </a:lnTo>
                                  <a:lnTo>
                                    <a:pt x="65" y="396"/>
                                  </a:lnTo>
                                  <a:lnTo>
                                    <a:pt x="63" y="399"/>
                                  </a:lnTo>
                                  <a:lnTo>
                                    <a:pt x="62" y="401"/>
                                  </a:lnTo>
                                  <a:lnTo>
                                    <a:pt x="61" y="404"/>
                                  </a:lnTo>
                                  <a:lnTo>
                                    <a:pt x="61" y="406"/>
                                  </a:lnTo>
                                  <a:lnTo>
                                    <a:pt x="61" y="572"/>
                                  </a:lnTo>
                                  <a:lnTo>
                                    <a:pt x="15" y="572"/>
                                  </a:lnTo>
                                  <a:lnTo>
                                    <a:pt x="13" y="572"/>
                                  </a:lnTo>
                                  <a:lnTo>
                                    <a:pt x="9" y="573"/>
                                  </a:lnTo>
                                  <a:lnTo>
                                    <a:pt x="7" y="575"/>
                                  </a:lnTo>
                                  <a:lnTo>
                                    <a:pt x="5" y="577"/>
                                  </a:lnTo>
                                  <a:lnTo>
                                    <a:pt x="3" y="579"/>
                                  </a:lnTo>
                                  <a:lnTo>
                                    <a:pt x="2" y="581"/>
                                  </a:lnTo>
                                  <a:lnTo>
                                    <a:pt x="1" y="584"/>
                                  </a:lnTo>
                                  <a:lnTo>
                                    <a:pt x="0" y="587"/>
                                  </a:lnTo>
                                  <a:lnTo>
                                    <a:pt x="1" y="591"/>
                                  </a:lnTo>
                                  <a:lnTo>
                                    <a:pt x="2" y="593"/>
                                  </a:lnTo>
                                  <a:lnTo>
                                    <a:pt x="3" y="596"/>
                                  </a:lnTo>
                                  <a:lnTo>
                                    <a:pt x="5" y="598"/>
                                  </a:lnTo>
                                  <a:lnTo>
                                    <a:pt x="7" y="600"/>
                                  </a:lnTo>
                                  <a:lnTo>
                                    <a:pt x="9" y="601"/>
                                  </a:lnTo>
                                  <a:lnTo>
                                    <a:pt x="13" y="602"/>
                                  </a:lnTo>
                                  <a:lnTo>
                                    <a:pt x="15" y="602"/>
                                  </a:lnTo>
                                  <a:lnTo>
                                    <a:pt x="76" y="602"/>
                                  </a:lnTo>
                                  <a:lnTo>
                                    <a:pt x="196" y="602"/>
                                  </a:lnTo>
                                  <a:lnTo>
                                    <a:pt x="286" y="602"/>
                                  </a:lnTo>
                                  <a:lnTo>
                                    <a:pt x="406" y="602"/>
                                  </a:lnTo>
                                  <a:lnTo>
                                    <a:pt x="497" y="602"/>
                                  </a:lnTo>
                                  <a:lnTo>
                                    <a:pt x="617" y="602"/>
                                  </a:lnTo>
                                  <a:lnTo>
                                    <a:pt x="708" y="602"/>
                                  </a:lnTo>
                                  <a:lnTo>
                                    <a:pt x="828" y="602"/>
                                  </a:lnTo>
                                  <a:lnTo>
                                    <a:pt x="889" y="602"/>
                                  </a:lnTo>
                                  <a:lnTo>
                                    <a:pt x="891" y="602"/>
                                  </a:lnTo>
                                  <a:lnTo>
                                    <a:pt x="894" y="601"/>
                                  </a:lnTo>
                                  <a:lnTo>
                                    <a:pt x="896" y="600"/>
                                  </a:lnTo>
                                  <a:lnTo>
                                    <a:pt x="898" y="598"/>
                                  </a:lnTo>
                                  <a:lnTo>
                                    <a:pt x="901" y="596"/>
                                  </a:lnTo>
                                  <a:lnTo>
                                    <a:pt x="902" y="593"/>
                                  </a:lnTo>
                                  <a:lnTo>
                                    <a:pt x="903" y="591"/>
                                  </a:lnTo>
                                  <a:lnTo>
                                    <a:pt x="904" y="587"/>
                                  </a:lnTo>
                                  <a:lnTo>
                                    <a:pt x="903" y="584"/>
                                  </a:lnTo>
                                  <a:lnTo>
                                    <a:pt x="902" y="581"/>
                                  </a:lnTo>
                                  <a:lnTo>
                                    <a:pt x="901" y="579"/>
                                  </a:lnTo>
                                  <a:lnTo>
                                    <a:pt x="898" y="577"/>
                                  </a:lnTo>
                                  <a:lnTo>
                                    <a:pt x="896" y="575"/>
                                  </a:lnTo>
                                  <a:lnTo>
                                    <a:pt x="894" y="573"/>
                                  </a:lnTo>
                                  <a:lnTo>
                                    <a:pt x="891" y="572"/>
                                  </a:lnTo>
                                  <a:lnTo>
                                    <a:pt x="889" y="572"/>
                                  </a:ln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373"/>
                          <wps:cNvSpPr>
                            <a:spLocks/>
                          </wps:cNvSpPr>
                          <wps:spPr bwMode="auto">
                            <a:xfrm>
                              <a:off x="322399" y="37282"/>
                              <a:ext cx="236388" cy="106424"/>
                            </a:xfrm>
                            <a:custGeom>
                              <a:avLst/>
                              <a:gdLst>
                                <a:gd name="T0" fmla="*/ 77 w 797"/>
                                <a:gd name="T1" fmla="*/ 494 h 497"/>
                                <a:gd name="T2" fmla="*/ 97 w 797"/>
                                <a:gd name="T3" fmla="*/ 483 h 497"/>
                                <a:gd name="T4" fmla="*/ 112 w 797"/>
                                <a:gd name="T5" fmla="*/ 466 h 497"/>
                                <a:gd name="T6" fmla="*/ 120 w 797"/>
                                <a:gd name="T7" fmla="*/ 443 h 497"/>
                                <a:gd name="T8" fmla="*/ 116 w 797"/>
                                <a:gd name="T9" fmla="*/ 416 h 497"/>
                                <a:gd name="T10" fmla="*/ 267 w 797"/>
                                <a:gd name="T11" fmla="*/ 298 h 497"/>
                                <a:gd name="T12" fmla="*/ 300 w 797"/>
                                <a:gd name="T13" fmla="*/ 299 h 497"/>
                                <a:gd name="T14" fmla="*/ 325 w 797"/>
                                <a:gd name="T15" fmla="*/ 287 h 497"/>
                                <a:gd name="T16" fmla="*/ 451 w 797"/>
                                <a:gd name="T17" fmla="*/ 327 h 497"/>
                                <a:gd name="T18" fmla="*/ 454 w 797"/>
                                <a:gd name="T19" fmla="*/ 349 h 497"/>
                                <a:gd name="T20" fmla="*/ 464 w 797"/>
                                <a:gd name="T21" fmla="*/ 369 h 497"/>
                                <a:gd name="T22" fmla="*/ 482 w 797"/>
                                <a:gd name="T23" fmla="*/ 384 h 497"/>
                                <a:gd name="T24" fmla="*/ 505 w 797"/>
                                <a:gd name="T25" fmla="*/ 391 h 497"/>
                                <a:gd name="T26" fmla="*/ 529 w 797"/>
                                <a:gd name="T27" fmla="*/ 389 h 497"/>
                                <a:gd name="T28" fmla="*/ 550 w 797"/>
                                <a:gd name="T29" fmla="*/ 378 h 497"/>
                                <a:gd name="T30" fmla="*/ 564 w 797"/>
                                <a:gd name="T31" fmla="*/ 360 h 497"/>
                                <a:gd name="T32" fmla="*/ 571 w 797"/>
                                <a:gd name="T33" fmla="*/ 337 h 497"/>
                                <a:gd name="T34" fmla="*/ 565 w 797"/>
                                <a:gd name="T35" fmla="*/ 304 h 497"/>
                                <a:gd name="T36" fmla="*/ 724 w 797"/>
                                <a:gd name="T37" fmla="*/ 119 h 497"/>
                                <a:gd name="T38" fmla="*/ 750 w 797"/>
                                <a:gd name="T39" fmla="*/ 119 h 497"/>
                                <a:gd name="T40" fmla="*/ 771 w 797"/>
                                <a:gd name="T41" fmla="*/ 110 h 497"/>
                                <a:gd name="T42" fmla="*/ 787 w 797"/>
                                <a:gd name="T43" fmla="*/ 94 h 497"/>
                                <a:gd name="T44" fmla="*/ 796 w 797"/>
                                <a:gd name="T45" fmla="*/ 72 h 497"/>
                                <a:gd name="T46" fmla="*/ 796 w 797"/>
                                <a:gd name="T47" fmla="*/ 48 h 497"/>
                                <a:gd name="T48" fmla="*/ 787 w 797"/>
                                <a:gd name="T49" fmla="*/ 27 h 497"/>
                                <a:gd name="T50" fmla="*/ 771 w 797"/>
                                <a:gd name="T51" fmla="*/ 10 h 497"/>
                                <a:gd name="T52" fmla="*/ 750 w 797"/>
                                <a:gd name="T53" fmla="*/ 1 h 497"/>
                                <a:gd name="T54" fmla="*/ 725 w 797"/>
                                <a:gd name="T55" fmla="*/ 1 h 497"/>
                                <a:gd name="T56" fmla="*/ 703 w 797"/>
                                <a:gd name="T57" fmla="*/ 10 h 497"/>
                                <a:gd name="T58" fmla="*/ 687 w 797"/>
                                <a:gd name="T59" fmla="*/ 27 h 497"/>
                                <a:gd name="T60" fmla="*/ 678 w 797"/>
                                <a:gd name="T61" fmla="*/ 48 h 497"/>
                                <a:gd name="T62" fmla="*/ 680 w 797"/>
                                <a:gd name="T63" fmla="*/ 79 h 497"/>
                                <a:gd name="T64" fmla="*/ 531 w 797"/>
                                <a:gd name="T65" fmla="*/ 275 h 497"/>
                                <a:gd name="T66" fmla="*/ 504 w 797"/>
                                <a:gd name="T67" fmla="*/ 272 h 497"/>
                                <a:gd name="T68" fmla="*/ 478 w 797"/>
                                <a:gd name="T69" fmla="*/ 281 h 497"/>
                                <a:gd name="T70" fmla="*/ 345 w 797"/>
                                <a:gd name="T71" fmla="*/ 248 h 497"/>
                                <a:gd name="T72" fmla="*/ 344 w 797"/>
                                <a:gd name="T73" fmla="*/ 229 h 497"/>
                                <a:gd name="T74" fmla="*/ 336 w 797"/>
                                <a:gd name="T75" fmla="*/ 207 h 497"/>
                                <a:gd name="T76" fmla="*/ 319 w 797"/>
                                <a:gd name="T77" fmla="*/ 191 h 497"/>
                                <a:gd name="T78" fmla="*/ 298 w 797"/>
                                <a:gd name="T79" fmla="*/ 181 h 497"/>
                                <a:gd name="T80" fmla="*/ 273 w 797"/>
                                <a:gd name="T81" fmla="*/ 181 h 497"/>
                                <a:gd name="T82" fmla="*/ 252 w 797"/>
                                <a:gd name="T83" fmla="*/ 191 h 497"/>
                                <a:gd name="T84" fmla="*/ 236 w 797"/>
                                <a:gd name="T85" fmla="*/ 207 h 497"/>
                                <a:gd name="T86" fmla="*/ 226 w 797"/>
                                <a:gd name="T87" fmla="*/ 229 h 497"/>
                                <a:gd name="T88" fmla="*/ 227 w 797"/>
                                <a:gd name="T89" fmla="*/ 254 h 497"/>
                                <a:gd name="T90" fmla="*/ 86 w 797"/>
                                <a:gd name="T91" fmla="*/ 382 h 497"/>
                                <a:gd name="T92" fmla="*/ 53 w 797"/>
                                <a:gd name="T93" fmla="*/ 377 h 497"/>
                                <a:gd name="T94" fmla="*/ 31 w 797"/>
                                <a:gd name="T95" fmla="*/ 383 h 497"/>
                                <a:gd name="T96" fmla="*/ 13 w 797"/>
                                <a:gd name="T97" fmla="*/ 398 h 497"/>
                                <a:gd name="T98" fmla="*/ 2 w 797"/>
                                <a:gd name="T99" fmla="*/ 419 h 497"/>
                                <a:gd name="T100" fmla="*/ 0 w 797"/>
                                <a:gd name="T101" fmla="*/ 443 h 497"/>
                                <a:gd name="T102" fmla="*/ 6 w 797"/>
                                <a:gd name="T103" fmla="*/ 466 h 497"/>
                                <a:gd name="T104" fmla="*/ 21 w 797"/>
                                <a:gd name="T105" fmla="*/ 483 h 497"/>
                                <a:gd name="T106" fmla="*/ 42 w 797"/>
                                <a:gd name="T107" fmla="*/ 494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7" h="497">
                                  <a:moveTo>
                                    <a:pt x="60" y="497"/>
                                  </a:moveTo>
                                  <a:lnTo>
                                    <a:pt x="65" y="497"/>
                                  </a:lnTo>
                                  <a:lnTo>
                                    <a:pt x="72" y="496"/>
                                  </a:lnTo>
                                  <a:lnTo>
                                    <a:pt x="77" y="494"/>
                                  </a:lnTo>
                                  <a:lnTo>
                                    <a:pt x="83" y="493"/>
                                  </a:lnTo>
                                  <a:lnTo>
                                    <a:pt x="89" y="489"/>
                                  </a:lnTo>
                                  <a:lnTo>
                                    <a:pt x="93" y="486"/>
                                  </a:lnTo>
                                  <a:lnTo>
                                    <a:pt x="97" y="483"/>
                                  </a:lnTo>
                                  <a:lnTo>
                                    <a:pt x="102" y="480"/>
                                  </a:lnTo>
                                  <a:lnTo>
                                    <a:pt x="106" y="475"/>
                                  </a:lnTo>
                                  <a:lnTo>
                                    <a:pt x="109" y="470"/>
                                  </a:lnTo>
                                  <a:lnTo>
                                    <a:pt x="112" y="466"/>
                                  </a:lnTo>
                                  <a:lnTo>
                                    <a:pt x="115" y="460"/>
                                  </a:lnTo>
                                  <a:lnTo>
                                    <a:pt x="117" y="455"/>
                                  </a:lnTo>
                                  <a:lnTo>
                                    <a:pt x="119" y="449"/>
                                  </a:lnTo>
                                  <a:lnTo>
                                    <a:pt x="120" y="443"/>
                                  </a:lnTo>
                                  <a:lnTo>
                                    <a:pt x="120" y="437"/>
                                  </a:lnTo>
                                  <a:lnTo>
                                    <a:pt x="119" y="429"/>
                                  </a:lnTo>
                                  <a:lnTo>
                                    <a:pt x="118" y="423"/>
                                  </a:lnTo>
                                  <a:lnTo>
                                    <a:pt x="116" y="416"/>
                                  </a:lnTo>
                                  <a:lnTo>
                                    <a:pt x="114" y="410"/>
                                  </a:lnTo>
                                  <a:lnTo>
                                    <a:pt x="251" y="290"/>
                                  </a:lnTo>
                                  <a:lnTo>
                                    <a:pt x="259" y="295"/>
                                  </a:lnTo>
                                  <a:lnTo>
                                    <a:pt x="267" y="298"/>
                                  </a:lnTo>
                                  <a:lnTo>
                                    <a:pt x="277" y="301"/>
                                  </a:lnTo>
                                  <a:lnTo>
                                    <a:pt x="285" y="302"/>
                                  </a:lnTo>
                                  <a:lnTo>
                                    <a:pt x="293" y="301"/>
                                  </a:lnTo>
                                  <a:lnTo>
                                    <a:pt x="300" y="299"/>
                                  </a:lnTo>
                                  <a:lnTo>
                                    <a:pt x="307" y="297"/>
                                  </a:lnTo>
                                  <a:lnTo>
                                    <a:pt x="313" y="294"/>
                                  </a:lnTo>
                                  <a:lnTo>
                                    <a:pt x="318" y="291"/>
                                  </a:lnTo>
                                  <a:lnTo>
                                    <a:pt x="325" y="287"/>
                                  </a:lnTo>
                                  <a:lnTo>
                                    <a:pt x="329" y="282"/>
                                  </a:lnTo>
                                  <a:lnTo>
                                    <a:pt x="333" y="277"/>
                                  </a:lnTo>
                                  <a:lnTo>
                                    <a:pt x="451" y="324"/>
                                  </a:lnTo>
                                  <a:lnTo>
                                    <a:pt x="451" y="327"/>
                                  </a:lnTo>
                                  <a:lnTo>
                                    <a:pt x="451" y="332"/>
                                  </a:lnTo>
                                  <a:lnTo>
                                    <a:pt x="451" y="337"/>
                                  </a:lnTo>
                                  <a:lnTo>
                                    <a:pt x="452" y="343"/>
                                  </a:lnTo>
                                  <a:lnTo>
                                    <a:pt x="454" y="349"/>
                                  </a:lnTo>
                                  <a:lnTo>
                                    <a:pt x="456" y="354"/>
                                  </a:lnTo>
                                  <a:lnTo>
                                    <a:pt x="458" y="360"/>
                                  </a:lnTo>
                                  <a:lnTo>
                                    <a:pt x="461" y="365"/>
                                  </a:lnTo>
                                  <a:lnTo>
                                    <a:pt x="464" y="369"/>
                                  </a:lnTo>
                                  <a:lnTo>
                                    <a:pt x="469" y="374"/>
                                  </a:lnTo>
                                  <a:lnTo>
                                    <a:pt x="473" y="378"/>
                                  </a:lnTo>
                                  <a:lnTo>
                                    <a:pt x="477" y="381"/>
                                  </a:lnTo>
                                  <a:lnTo>
                                    <a:pt x="482" y="384"/>
                                  </a:lnTo>
                                  <a:lnTo>
                                    <a:pt x="488" y="386"/>
                                  </a:lnTo>
                                  <a:lnTo>
                                    <a:pt x="493" y="389"/>
                                  </a:lnTo>
                                  <a:lnTo>
                                    <a:pt x="499" y="391"/>
                                  </a:lnTo>
                                  <a:lnTo>
                                    <a:pt x="505" y="391"/>
                                  </a:lnTo>
                                  <a:lnTo>
                                    <a:pt x="511" y="392"/>
                                  </a:lnTo>
                                  <a:lnTo>
                                    <a:pt x="518" y="391"/>
                                  </a:lnTo>
                                  <a:lnTo>
                                    <a:pt x="523" y="391"/>
                                  </a:lnTo>
                                  <a:lnTo>
                                    <a:pt x="529" y="389"/>
                                  </a:lnTo>
                                  <a:lnTo>
                                    <a:pt x="535" y="386"/>
                                  </a:lnTo>
                                  <a:lnTo>
                                    <a:pt x="540" y="384"/>
                                  </a:lnTo>
                                  <a:lnTo>
                                    <a:pt x="545" y="381"/>
                                  </a:lnTo>
                                  <a:lnTo>
                                    <a:pt x="550" y="378"/>
                                  </a:lnTo>
                                  <a:lnTo>
                                    <a:pt x="553" y="374"/>
                                  </a:lnTo>
                                  <a:lnTo>
                                    <a:pt x="558" y="369"/>
                                  </a:lnTo>
                                  <a:lnTo>
                                    <a:pt x="561" y="365"/>
                                  </a:lnTo>
                                  <a:lnTo>
                                    <a:pt x="564" y="360"/>
                                  </a:lnTo>
                                  <a:lnTo>
                                    <a:pt x="567" y="354"/>
                                  </a:lnTo>
                                  <a:lnTo>
                                    <a:pt x="568" y="349"/>
                                  </a:lnTo>
                                  <a:lnTo>
                                    <a:pt x="570" y="343"/>
                                  </a:lnTo>
                                  <a:lnTo>
                                    <a:pt x="571" y="337"/>
                                  </a:lnTo>
                                  <a:lnTo>
                                    <a:pt x="571" y="332"/>
                                  </a:lnTo>
                                  <a:lnTo>
                                    <a:pt x="570" y="322"/>
                                  </a:lnTo>
                                  <a:lnTo>
                                    <a:pt x="568" y="312"/>
                                  </a:lnTo>
                                  <a:lnTo>
                                    <a:pt x="565" y="304"/>
                                  </a:lnTo>
                                  <a:lnTo>
                                    <a:pt x="560" y="296"/>
                                  </a:lnTo>
                                  <a:lnTo>
                                    <a:pt x="711" y="114"/>
                                  </a:lnTo>
                                  <a:lnTo>
                                    <a:pt x="717" y="117"/>
                                  </a:lnTo>
                                  <a:lnTo>
                                    <a:pt x="724" y="119"/>
                                  </a:lnTo>
                                  <a:lnTo>
                                    <a:pt x="730" y="120"/>
                                  </a:lnTo>
                                  <a:lnTo>
                                    <a:pt x="737" y="120"/>
                                  </a:lnTo>
                                  <a:lnTo>
                                    <a:pt x="743" y="120"/>
                                  </a:lnTo>
                                  <a:lnTo>
                                    <a:pt x="750" y="119"/>
                                  </a:lnTo>
                                  <a:lnTo>
                                    <a:pt x="755" y="118"/>
                                  </a:lnTo>
                                  <a:lnTo>
                                    <a:pt x="760" y="116"/>
                                  </a:lnTo>
                                  <a:lnTo>
                                    <a:pt x="766" y="113"/>
                                  </a:lnTo>
                                  <a:lnTo>
                                    <a:pt x="771" y="110"/>
                                  </a:lnTo>
                                  <a:lnTo>
                                    <a:pt x="775" y="106"/>
                                  </a:lnTo>
                                  <a:lnTo>
                                    <a:pt x="780" y="103"/>
                                  </a:lnTo>
                                  <a:lnTo>
                                    <a:pt x="784" y="99"/>
                                  </a:lnTo>
                                  <a:lnTo>
                                    <a:pt x="787" y="94"/>
                                  </a:lnTo>
                                  <a:lnTo>
                                    <a:pt x="790" y="89"/>
                                  </a:lnTo>
                                  <a:lnTo>
                                    <a:pt x="792" y="84"/>
                                  </a:lnTo>
                                  <a:lnTo>
                                    <a:pt x="795" y="79"/>
                                  </a:lnTo>
                                  <a:lnTo>
                                    <a:pt x="796" y="72"/>
                                  </a:lnTo>
                                  <a:lnTo>
                                    <a:pt x="797" y="67"/>
                                  </a:lnTo>
                                  <a:lnTo>
                                    <a:pt x="797" y="60"/>
                                  </a:lnTo>
                                  <a:lnTo>
                                    <a:pt x="797" y="54"/>
                                  </a:lnTo>
                                  <a:lnTo>
                                    <a:pt x="796" y="48"/>
                                  </a:lnTo>
                                  <a:lnTo>
                                    <a:pt x="795" y="42"/>
                                  </a:lnTo>
                                  <a:lnTo>
                                    <a:pt x="792" y="37"/>
                                  </a:lnTo>
                                  <a:lnTo>
                                    <a:pt x="790" y="31"/>
                                  </a:lnTo>
                                  <a:lnTo>
                                    <a:pt x="787" y="27"/>
                                  </a:lnTo>
                                  <a:lnTo>
                                    <a:pt x="784" y="22"/>
                                  </a:lnTo>
                                  <a:lnTo>
                                    <a:pt x="780" y="17"/>
                                  </a:lnTo>
                                  <a:lnTo>
                                    <a:pt x="775" y="14"/>
                                  </a:lnTo>
                                  <a:lnTo>
                                    <a:pt x="771" y="10"/>
                                  </a:lnTo>
                                  <a:lnTo>
                                    <a:pt x="766" y="8"/>
                                  </a:lnTo>
                                  <a:lnTo>
                                    <a:pt x="760" y="5"/>
                                  </a:lnTo>
                                  <a:lnTo>
                                    <a:pt x="755" y="2"/>
                                  </a:lnTo>
                                  <a:lnTo>
                                    <a:pt x="750" y="1"/>
                                  </a:lnTo>
                                  <a:lnTo>
                                    <a:pt x="743" y="0"/>
                                  </a:lnTo>
                                  <a:lnTo>
                                    <a:pt x="737" y="0"/>
                                  </a:lnTo>
                                  <a:lnTo>
                                    <a:pt x="731" y="0"/>
                                  </a:lnTo>
                                  <a:lnTo>
                                    <a:pt x="725" y="1"/>
                                  </a:lnTo>
                                  <a:lnTo>
                                    <a:pt x="719" y="2"/>
                                  </a:lnTo>
                                  <a:lnTo>
                                    <a:pt x="713" y="5"/>
                                  </a:lnTo>
                                  <a:lnTo>
                                    <a:pt x="709" y="8"/>
                                  </a:lnTo>
                                  <a:lnTo>
                                    <a:pt x="703" y="10"/>
                                  </a:lnTo>
                                  <a:lnTo>
                                    <a:pt x="699" y="14"/>
                                  </a:lnTo>
                                  <a:lnTo>
                                    <a:pt x="695" y="17"/>
                                  </a:lnTo>
                                  <a:lnTo>
                                    <a:pt x="691" y="22"/>
                                  </a:lnTo>
                                  <a:lnTo>
                                    <a:pt x="687" y="27"/>
                                  </a:lnTo>
                                  <a:lnTo>
                                    <a:pt x="684" y="31"/>
                                  </a:lnTo>
                                  <a:lnTo>
                                    <a:pt x="682" y="37"/>
                                  </a:lnTo>
                                  <a:lnTo>
                                    <a:pt x="680" y="42"/>
                                  </a:lnTo>
                                  <a:lnTo>
                                    <a:pt x="678" y="48"/>
                                  </a:lnTo>
                                  <a:lnTo>
                                    <a:pt x="677" y="54"/>
                                  </a:lnTo>
                                  <a:lnTo>
                                    <a:pt x="677" y="60"/>
                                  </a:lnTo>
                                  <a:lnTo>
                                    <a:pt x="678" y="70"/>
                                  </a:lnTo>
                                  <a:lnTo>
                                    <a:pt x="680" y="79"/>
                                  </a:lnTo>
                                  <a:lnTo>
                                    <a:pt x="683" y="87"/>
                                  </a:lnTo>
                                  <a:lnTo>
                                    <a:pt x="688" y="96"/>
                                  </a:lnTo>
                                  <a:lnTo>
                                    <a:pt x="537" y="277"/>
                                  </a:lnTo>
                                  <a:lnTo>
                                    <a:pt x="531" y="275"/>
                                  </a:lnTo>
                                  <a:lnTo>
                                    <a:pt x="524" y="273"/>
                                  </a:lnTo>
                                  <a:lnTo>
                                    <a:pt x="518" y="272"/>
                                  </a:lnTo>
                                  <a:lnTo>
                                    <a:pt x="511" y="271"/>
                                  </a:lnTo>
                                  <a:lnTo>
                                    <a:pt x="504" y="272"/>
                                  </a:lnTo>
                                  <a:lnTo>
                                    <a:pt x="496" y="273"/>
                                  </a:lnTo>
                                  <a:lnTo>
                                    <a:pt x="490" y="275"/>
                                  </a:lnTo>
                                  <a:lnTo>
                                    <a:pt x="484" y="278"/>
                                  </a:lnTo>
                                  <a:lnTo>
                                    <a:pt x="478" y="281"/>
                                  </a:lnTo>
                                  <a:lnTo>
                                    <a:pt x="472" y="286"/>
                                  </a:lnTo>
                                  <a:lnTo>
                                    <a:pt x="467" y="291"/>
                                  </a:lnTo>
                                  <a:lnTo>
                                    <a:pt x="463" y="295"/>
                                  </a:lnTo>
                                  <a:lnTo>
                                    <a:pt x="345" y="248"/>
                                  </a:lnTo>
                                  <a:lnTo>
                                    <a:pt x="345" y="245"/>
                                  </a:lnTo>
                                  <a:lnTo>
                                    <a:pt x="345" y="240"/>
                                  </a:lnTo>
                                  <a:lnTo>
                                    <a:pt x="345" y="235"/>
                                  </a:lnTo>
                                  <a:lnTo>
                                    <a:pt x="344" y="229"/>
                                  </a:lnTo>
                                  <a:lnTo>
                                    <a:pt x="343" y="223"/>
                                  </a:lnTo>
                                  <a:lnTo>
                                    <a:pt x="341" y="218"/>
                                  </a:lnTo>
                                  <a:lnTo>
                                    <a:pt x="339" y="213"/>
                                  </a:lnTo>
                                  <a:lnTo>
                                    <a:pt x="336" y="207"/>
                                  </a:lnTo>
                                  <a:lnTo>
                                    <a:pt x="332" y="203"/>
                                  </a:lnTo>
                                  <a:lnTo>
                                    <a:pt x="328" y="199"/>
                                  </a:lnTo>
                                  <a:lnTo>
                                    <a:pt x="324" y="194"/>
                                  </a:lnTo>
                                  <a:lnTo>
                                    <a:pt x="319" y="191"/>
                                  </a:lnTo>
                                  <a:lnTo>
                                    <a:pt x="314" y="188"/>
                                  </a:lnTo>
                                  <a:lnTo>
                                    <a:pt x="309" y="186"/>
                                  </a:lnTo>
                                  <a:lnTo>
                                    <a:pt x="303" y="184"/>
                                  </a:lnTo>
                                  <a:lnTo>
                                    <a:pt x="298" y="181"/>
                                  </a:lnTo>
                                  <a:lnTo>
                                    <a:pt x="292" y="181"/>
                                  </a:lnTo>
                                  <a:lnTo>
                                    <a:pt x="285" y="180"/>
                                  </a:lnTo>
                                  <a:lnTo>
                                    <a:pt x="280" y="181"/>
                                  </a:lnTo>
                                  <a:lnTo>
                                    <a:pt x="273" y="181"/>
                                  </a:lnTo>
                                  <a:lnTo>
                                    <a:pt x="268" y="184"/>
                                  </a:lnTo>
                                  <a:lnTo>
                                    <a:pt x="262" y="186"/>
                                  </a:lnTo>
                                  <a:lnTo>
                                    <a:pt x="257" y="188"/>
                                  </a:lnTo>
                                  <a:lnTo>
                                    <a:pt x="252" y="191"/>
                                  </a:lnTo>
                                  <a:lnTo>
                                    <a:pt x="248" y="194"/>
                                  </a:lnTo>
                                  <a:lnTo>
                                    <a:pt x="243" y="199"/>
                                  </a:lnTo>
                                  <a:lnTo>
                                    <a:pt x="239" y="203"/>
                                  </a:lnTo>
                                  <a:lnTo>
                                    <a:pt x="236" y="207"/>
                                  </a:lnTo>
                                  <a:lnTo>
                                    <a:pt x="233" y="213"/>
                                  </a:lnTo>
                                  <a:lnTo>
                                    <a:pt x="230" y="218"/>
                                  </a:lnTo>
                                  <a:lnTo>
                                    <a:pt x="228" y="223"/>
                                  </a:lnTo>
                                  <a:lnTo>
                                    <a:pt x="226" y="229"/>
                                  </a:lnTo>
                                  <a:lnTo>
                                    <a:pt x="225" y="235"/>
                                  </a:lnTo>
                                  <a:lnTo>
                                    <a:pt x="225" y="240"/>
                                  </a:lnTo>
                                  <a:lnTo>
                                    <a:pt x="226" y="248"/>
                                  </a:lnTo>
                                  <a:lnTo>
                                    <a:pt x="227" y="254"/>
                                  </a:lnTo>
                                  <a:lnTo>
                                    <a:pt x="229" y="261"/>
                                  </a:lnTo>
                                  <a:lnTo>
                                    <a:pt x="231" y="267"/>
                                  </a:lnTo>
                                  <a:lnTo>
                                    <a:pt x="94" y="387"/>
                                  </a:lnTo>
                                  <a:lnTo>
                                    <a:pt x="86" y="382"/>
                                  </a:lnTo>
                                  <a:lnTo>
                                    <a:pt x="78" y="379"/>
                                  </a:lnTo>
                                  <a:lnTo>
                                    <a:pt x="68" y="377"/>
                                  </a:lnTo>
                                  <a:lnTo>
                                    <a:pt x="60" y="377"/>
                                  </a:lnTo>
                                  <a:lnTo>
                                    <a:pt x="53" y="377"/>
                                  </a:lnTo>
                                  <a:lnTo>
                                    <a:pt x="47" y="378"/>
                                  </a:lnTo>
                                  <a:lnTo>
                                    <a:pt x="42" y="379"/>
                                  </a:lnTo>
                                  <a:lnTo>
                                    <a:pt x="36" y="381"/>
                                  </a:lnTo>
                                  <a:lnTo>
                                    <a:pt x="31" y="383"/>
                                  </a:lnTo>
                                  <a:lnTo>
                                    <a:pt x="26" y="386"/>
                                  </a:lnTo>
                                  <a:lnTo>
                                    <a:pt x="21" y="391"/>
                                  </a:lnTo>
                                  <a:lnTo>
                                    <a:pt x="17" y="394"/>
                                  </a:lnTo>
                                  <a:lnTo>
                                    <a:pt x="13" y="398"/>
                                  </a:lnTo>
                                  <a:lnTo>
                                    <a:pt x="9" y="402"/>
                                  </a:lnTo>
                                  <a:lnTo>
                                    <a:pt x="6" y="408"/>
                                  </a:lnTo>
                                  <a:lnTo>
                                    <a:pt x="4" y="413"/>
                                  </a:lnTo>
                                  <a:lnTo>
                                    <a:pt x="2" y="419"/>
                                  </a:lnTo>
                                  <a:lnTo>
                                    <a:pt x="1" y="425"/>
                                  </a:lnTo>
                                  <a:lnTo>
                                    <a:pt x="0" y="430"/>
                                  </a:lnTo>
                                  <a:lnTo>
                                    <a:pt x="0" y="437"/>
                                  </a:lnTo>
                                  <a:lnTo>
                                    <a:pt x="0" y="443"/>
                                  </a:lnTo>
                                  <a:lnTo>
                                    <a:pt x="1" y="449"/>
                                  </a:lnTo>
                                  <a:lnTo>
                                    <a:pt x="2" y="455"/>
                                  </a:lnTo>
                                  <a:lnTo>
                                    <a:pt x="4" y="460"/>
                                  </a:lnTo>
                                  <a:lnTo>
                                    <a:pt x="6" y="466"/>
                                  </a:lnTo>
                                  <a:lnTo>
                                    <a:pt x="9" y="470"/>
                                  </a:lnTo>
                                  <a:lnTo>
                                    <a:pt x="13" y="475"/>
                                  </a:lnTo>
                                  <a:lnTo>
                                    <a:pt x="17" y="480"/>
                                  </a:lnTo>
                                  <a:lnTo>
                                    <a:pt x="21" y="483"/>
                                  </a:lnTo>
                                  <a:lnTo>
                                    <a:pt x="26" y="486"/>
                                  </a:lnTo>
                                  <a:lnTo>
                                    <a:pt x="31" y="489"/>
                                  </a:lnTo>
                                  <a:lnTo>
                                    <a:pt x="36" y="493"/>
                                  </a:lnTo>
                                  <a:lnTo>
                                    <a:pt x="42" y="494"/>
                                  </a:lnTo>
                                  <a:lnTo>
                                    <a:pt x="47" y="496"/>
                                  </a:lnTo>
                                  <a:lnTo>
                                    <a:pt x="53" y="497"/>
                                  </a:lnTo>
                                  <a:lnTo>
                                    <a:pt x="60" y="4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5" name="Rectangle 56"/>
                        <wps:cNvSpPr/>
                        <wps:spPr>
                          <a:xfrm>
                            <a:off x="3102977" y="460312"/>
                            <a:ext cx="1476646" cy="790614"/>
                          </a:xfrm>
                          <a:prstGeom prst="rect">
                            <a:avLst/>
                          </a:prstGeom>
                        </wps:spPr>
                        <wps:txbx>
                          <w:txbxContent>
                            <w:p w14:paraId="5617CC94" w14:textId="4D43E9A8" w:rsidR="003D2D18"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r w:rsidR="00511585">
                                <w:rPr>
                                  <w:rFonts w:ascii="Roboto Medium" w:eastAsia="Roboto Medium" w:hAnsi="Roboto Medium" w:cs="Montserrat"/>
                                  <w:color w:val="1F497D" w:themeColor="text2"/>
                                  <w:kern w:val="24"/>
                                  <w:sz w:val="28"/>
                                  <w:szCs w:val="28"/>
                                </w:rPr>
                                <w:t>2,76</w:t>
                              </w:r>
                            </w:p>
                            <w:p w14:paraId="077844A5" w14:textId="264F951A"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proofErr w:type="spellStart"/>
                              <w:r>
                                <w:rPr>
                                  <w:rFonts w:ascii="Roboto Medium" w:eastAsia="Roboto Medium" w:hAnsi="Roboto Medium" w:cs="Montserrat"/>
                                  <w:color w:val="1F497D" w:themeColor="text2"/>
                                  <w:kern w:val="24"/>
                                  <w:sz w:val="28"/>
                                  <w:szCs w:val="28"/>
                                </w:rPr>
                                <w:t>milioane</w:t>
                              </w:r>
                              <w:proofErr w:type="spellEnd"/>
                              <w:r>
                                <w:rPr>
                                  <w:rFonts w:ascii="Roboto Medium" w:eastAsia="Roboto Medium" w:hAnsi="Roboto Medium" w:cs="Montserrat"/>
                                  <w:color w:val="1F497D" w:themeColor="text2"/>
                                  <w:kern w:val="24"/>
                                  <w:sz w:val="28"/>
                                  <w:szCs w:val="28"/>
                                </w:rPr>
                                <w:t xml:space="preserve"> lei</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3F816E5" id="Group 1" o:spid="_x0000_s1026" style="position:absolute;left:0;text-align:left;margin-left:261.75pt;margin-top:6.85pt;width:196.1pt;height:140.25pt;z-index:251659264;mso-position-horizontal-relative:margin;mso-width-relative:margin;mso-height-relative:margin" coordorigin="16666,1009" coordsize="29129,1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">
                <v:group id="Group 46" o:spid="_x0000_s1027" style="position:absolute;left:16666;top:1009;width:14701;height:16186" coordorigin="3022,372" coordsize="2666,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72" o:spid="_x0000_s1028" style="position:absolute;left:3022;top:1633;width:2666;height:1249;visibility:visible;mso-wrap-style:square;v-text-anchor:top" coordsize="9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" path="m889,572r-46,l843,16r,-4l842,9,841,7,838,5,836,3,834,2,831,1r-3,l708,r-4,1l702,2r-3,1l697,5r-2,2l694,9r-1,3l693,16r,556l632,572r,-286l632,283r-1,-2l630,277r-2,-2l626,274r-3,-2l621,271r-4,l497,271r-3,l491,272r-2,2l487,275r-3,2l483,281r-1,2l482,286r,286l421,572r,-376l421,193r-1,-3l419,187r-2,-2l415,183r-2,-1l409,181r-3,l286,181r-3,l281,182r-4,1l275,185r-2,2l272,190r-1,3l271,196r,376l211,572r,-166l211,404r-1,-3l209,399r-2,-3l205,394r-4,-1l199,392r-3,-1l76,391r-3,1l69,392r-2,2l65,396r-2,3l62,401r-1,3l61,406r,166l15,572r-2,l9,573r-2,2l5,577r-2,2l2,581r-1,3l,587r1,4l2,593r1,3l5,598r2,2l9,601r4,1l15,602r61,l196,602r90,l406,602r91,l617,602r91,l828,602r61,l891,602r3,-1l896,600r2,-2l901,596r1,-3l903,591r1,-4l903,584r-1,-3l901,579r-3,-2l896,575r-2,-2l891,572r-2,xe" fillcolor="#d99594 [1941]" stroked="f">
                    <v:path arrowok="t" o:connecttype="custom" o:connectlocs="248610,118685;248610,2490;248021,1452;246546,622;245071,207;208797,0;207028,415;205553,1037;204669,1867;204374,3320;186384,118685;186384,58720;185794,57475;184615,56853;183140,56230;146571,56230;144802,56438;143622,57060;142442,58305;142147,59343;124158,118685;124158,40046;123568,38801;122388,37971;120619,37556;84345,37556;82870,37763;81101,38386;80216,39423;79921,40668;62226,118685;62226,83827;61637,82789;60457,81752;58687,81337;22413,81129;20349,81337;19169,82167;18285,83204;17990,84242;4424,118685;2654,118893;1475,119723;590,120553;0,121798;590,123043;1475,124080;2654,124703;4424,124910;57803,124910;119734,124910;181960,124910;244187,124910;262766,124910;264241,124495;265715,123665;266305,122628;266305,121175;265715,120138;264241,119308;262766,118685" o:connectangles="0,0,0,0,0,0,0,0,0,0,0,0,0,0,0,0,0,0,0,0,0,0,0,0,0,0,0,0,0,0,0,0,0,0,0,0,0,0,0,0,0,0,0,0,0,0,0,0,0,0,0,0,0,0,0,0,0,0,0,0,0"/>
                  </v:shape>
                  <v:shape id="Freeform 373" o:spid="_x0000_s1029" style="position:absolute;left:3223;top:372;width:2364;height:1065;visibility:visible;mso-wrap-style:square;v-text-anchor:top" coordsize="79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" path="m60,497r5,l72,496r5,-2l83,493r6,-4l93,486r4,-3l102,480r4,-5l109,470r3,-4l115,460r2,-5l119,449r1,-6l120,437r-1,-8l118,423r-2,-7l114,410,251,290r8,5l267,298r10,3l285,302r8,-1l300,299r7,-2l313,294r5,-3l325,287r4,-5l333,277r118,47l451,327r,5l451,337r1,6l454,349r2,5l458,360r3,5l464,369r5,5l473,378r4,3l482,384r6,2l493,389r6,2l505,391r6,1l518,391r5,l529,389r6,-3l540,384r5,-3l550,378r3,-4l558,369r3,-4l564,360r3,-6l568,349r2,-6l571,337r,-5l570,322r-2,-10l565,304r-5,-8l711,114r6,3l724,119r6,1l737,120r6,l750,119r5,-1l760,116r6,-3l771,110r4,-4l780,103r4,-4l787,94r3,-5l792,84r3,-5l796,72r1,-5l797,60r,-6l796,48r-1,-6l792,37r-2,-6l787,27r-3,-5l780,17r-5,-3l771,10,766,8,760,5,755,2,750,1,743,r-6,l731,r-6,1l719,2r-6,3l709,8r-6,2l699,14r-4,3l691,22r-4,5l684,31r-2,6l680,42r-2,6l677,54r,6l678,70r2,9l683,87r5,9l537,277r-6,-2l524,273r-6,-1l511,271r-7,1l496,273r-6,2l484,278r-6,3l472,286r-5,5l463,295,345,248r,-3l345,240r,-5l344,229r-1,-6l341,218r-2,-5l336,207r-4,-4l328,199r-4,-5l319,191r-5,-3l309,186r-6,-2l298,181r-6,l285,180r-5,1l273,181r-5,3l262,186r-5,2l252,191r-4,3l243,199r-4,4l236,207r-3,6l230,218r-2,5l226,229r-1,6l225,240r1,8l227,254r2,7l231,267,94,387r-8,-5l78,379,68,377r-8,l53,377r-6,1l42,379r-6,2l31,383r-5,3l21,391r-4,3l13,398r-4,4l6,408r-2,5l2,419r-1,6l,430r,7l,443r1,6l2,455r2,5l6,466r3,4l13,475r4,5l21,483r5,3l31,489r5,4l42,494r5,2l53,497r7,xe" filled="f" stroked="f">
                    <v:path arrowok="t" o:connecttype="custom" o:connectlocs="22838,105782;28770,103426;33219,99786;35592,94861;34405,89079;79191,63812;88979,64026;96394,61456;133765,70021;134655,74732;137621,79015;142960,82227;149782,83726;156900,83298;163128,80942;167281,77088;169357,72163;167577,65096;214736,25482;222448,25482;228676,23555;233422,20128;236091,15418;236091,10278;233422,5782;228676,2141;222448,214;215033,214;208508,2141;203762,5782;201093,10278;201686,16916;157493,58887;149485,58244;141773,60171;102326,53105;102029,49036;99657,44325;94615,40899;88386,38758;80971,38758;74743,40899;69997,44325;67031,49036;67328,54390;25507,81799;15720,80728;9195,82013;3856,85225;593,89722;0,94861;1780,99786;6229,103426;12457,105782" o:connectangles="0,0,0,0,0,0,0,0,0,0,0,0,0,0,0,0,0,0,0,0,0,0,0,0,0,0,0,0,0,0,0,0,0,0,0,0,0,0,0,0,0,0,0,0,0,0,0,0,0,0,0,0,0,0"/>
                  </v:shape>
                </v:group>
                <v:rect id="Rectangle 56" o:spid="_x0000_s1030" style="position:absolute;left:31029;top:4603;width:1476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617CC94" w14:textId="4D43E9A8" w:rsidR="003D2D18"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r w:rsidR="00511585">
                          <w:rPr>
                            <w:rFonts w:ascii="Roboto Medium" w:eastAsia="Roboto Medium" w:hAnsi="Roboto Medium" w:cs="Montserrat"/>
                            <w:color w:val="1F497D" w:themeColor="text2"/>
                            <w:kern w:val="24"/>
                            <w:sz w:val="28"/>
                            <w:szCs w:val="28"/>
                          </w:rPr>
                          <w:t>2,76</w:t>
                        </w:r>
                      </w:p>
                      <w:p w14:paraId="077844A5" w14:textId="264F951A"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w:t>
                        </w:r>
                        <w:proofErr w:type="spellStart"/>
                        <w:r>
                          <w:rPr>
                            <w:rFonts w:ascii="Roboto Medium" w:eastAsia="Roboto Medium" w:hAnsi="Roboto Medium" w:cs="Montserrat"/>
                            <w:color w:val="1F497D" w:themeColor="text2"/>
                            <w:kern w:val="24"/>
                            <w:sz w:val="28"/>
                            <w:szCs w:val="28"/>
                          </w:rPr>
                          <w:t>milioane</w:t>
                        </w:r>
                        <w:proofErr w:type="spellEnd"/>
                        <w:r>
                          <w:rPr>
                            <w:rFonts w:ascii="Roboto Medium" w:eastAsia="Roboto Medium" w:hAnsi="Roboto Medium" w:cs="Montserrat"/>
                            <w:color w:val="1F497D" w:themeColor="text2"/>
                            <w:kern w:val="24"/>
                            <w:sz w:val="28"/>
                            <w:szCs w:val="28"/>
                          </w:rPr>
                          <w:t xml:space="preserve"> lei</w:t>
                        </w:r>
                      </w:p>
                    </w:txbxContent>
                  </v:textbox>
                </v:rect>
                <w10:wrap type="square" anchorx="margin"/>
              </v:group>
            </w:pict>
          </mc:Fallback>
        </mc:AlternateContent>
      </w:r>
      <w:r w:rsidRPr="004E40D6">
        <w:rPr>
          <w:rFonts w:ascii="Times New Roman" w:hAnsi="Times New Roman" w:cs="Times New Roman"/>
          <w:b/>
          <w:sz w:val="28"/>
          <w:szCs w:val="28"/>
          <w:lang w:val="es-DO"/>
        </w:rPr>
        <w:t xml:space="preserve"> </w:t>
      </w:r>
      <w:r w:rsidRPr="004E40D6">
        <w:rPr>
          <w:rFonts w:ascii="Times New Roman" w:hAnsi="Times New Roman" w:cs="Times New Roman"/>
          <w:bCs/>
          <w:sz w:val="28"/>
          <w:szCs w:val="28"/>
          <w:lang w:val="es-DO"/>
        </w:rPr>
        <w:t>În urma centralizării simulărilor efectuate după aplicarea indexării la nivelurile valorilor impozabile cu indicele prețurilor de consum comunicat pentru anul 202</w:t>
      </w:r>
      <w:r w:rsidR="001F4F87" w:rsidRPr="004E40D6">
        <w:rPr>
          <w:rFonts w:ascii="Times New Roman" w:hAnsi="Times New Roman" w:cs="Times New Roman"/>
          <w:bCs/>
          <w:sz w:val="28"/>
          <w:szCs w:val="28"/>
          <w:lang w:val="es-DO"/>
        </w:rPr>
        <w:t>4</w:t>
      </w:r>
      <w:r w:rsidRPr="004E40D6">
        <w:rPr>
          <w:rFonts w:ascii="Times New Roman" w:hAnsi="Times New Roman" w:cs="Times New Roman"/>
          <w:bCs/>
          <w:sz w:val="28"/>
          <w:szCs w:val="28"/>
          <w:lang w:val="es-DO"/>
        </w:rPr>
        <w:t xml:space="preserve">, ( Rata Inflatiei </w:t>
      </w:r>
      <w:r w:rsidRPr="004E40D6">
        <w:rPr>
          <w:rFonts w:ascii="Times New Roman" w:hAnsi="Times New Roman" w:cs="Times New Roman"/>
          <w:bCs/>
          <w:sz w:val="28"/>
          <w:szCs w:val="28"/>
          <w:vertAlign w:val="subscript"/>
          <w:lang w:val="es-DO"/>
        </w:rPr>
        <w:t>202</w:t>
      </w:r>
      <w:r w:rsidR="001F4F87" w:rsidRPr="004E40D6">
        <w:rPr>
          <w:rFonts w:ascii="Times New Roman" w:hAnsi="Times New Roman" w:cs="Times New Roman"/>
          <w:bCs/>
          <w:sz w:val="28"/>
          <w:szCs w:val="28"/>
          <w:vertAlign w:val="subscript"/>
          <w:lang w:val="es-DO"/>
        </w:rPr>
        <w:t>4</w:t>
      </w:r>
      <w:r w:rsidRPr="004E40D6">
        <w:rPr>
          <w:rFonts w:ascii="Times New Roman" w:hAnsi="Times New Roman" w:cs="Times New Roman"/>
          <w:bCs/>
          <w:sz w:val="28"/>
          <w:szCs w:val="28"/>
          <w:vertAlign w:val="subscript"/>
          <w:lang w:val="es-DO"/>
        </w:rPr>
        <w:t xml:space="preserve"> </w:t>
      </w:r>
      <w:r w:rsidRPr="004E40D6">
        <w:rPr>
          <w:rFonts w:ascii="Times New Roman" w:hAnsi="Times New Roman" w:cs="Times New Roman"/>
          <w:bCs/>
          <w:sz w:val="28"/>
          <w:szCs w:val="28"/>
          <w:lang w:val="es-DO"/>
        </w:rPr>
        <w:t>=</w:t>
      </w:r>
      <w:r w:rsidR="001F4F87" w:rsidRPr="004E40D6">
        <w:rPr>
          <w:rFonts w:ascii="Times New Roman" w:hAnsi="Times New Roman" w:cs="Times New Roman"/>
          <w:bCs/>
          <w:sz w:val="28"/>
          <w:szCs w:val="28"/>
          <w:lang w:val="es-DO"/>
        </w:rPr>
        <w:t>5,6</w:t>
      </w:r>
      <w:r w:rsidRPr="004E40D6">
        <w:rPr>
          <w:rFonts w:ascii="Times New Roman" w:hAnsi="Times New Roman" w:cs="Times New Roman"/>
          <w:bCs/>
          <w:sz w:val="28"/>
          <w:szCs w:val="28"/>
          <w:lang w:val="es-DO"/>
        </w:rPr>
        <w:t xml:space="preserve">% ), simulări care au fost efectuate pe baza de date a Direcției Impozite și Taxe Locale în </w:t>
      </w:r>
      <w:r w:rsidR="001F4F87" w:rsidRPr="004E40D6">
        <w:rPr>
          <w:rFonts w:ascii="Times New Roman" w:hAnsi="Times New Roman" w:cs="Times New Roman"/>
          <w:bCs/>
          <w:sz w:val="28"/>
          <w:szCs w:val="28"/>
          <w:lang w:val="es-DO"/>
        </w:rPr>
        <w:t>ziua de 28</w:t>
      </w:r>
      <w:r w:rsidRPr="004E40D6">
        <w:rPr>
          <w:rFonts w:ascii="Times New Roman" w:hAnsi="Times New Roman" w:cs="Times New Roman"/>
          <w:bCs/>
          <w:sz w:val="28"/>
          <w:szCs w:val="28"/>
          <w:lang w:val="es-DO"/>
        </w:rPr>
        <w:t>.</w:t>
      </w:r>
      <w:r w:rsidR="001F4F87" w:rsidRPr="004E40D6">
        <w:rPr>
          <w:rFonts w:ascii="Times New Roman" w:hAnsi="Times New Roman" w:cs="Times New Roman"/>
          <w:bCs/>
          <w:sz w:val="28"/>
          <w:szCs w:val="28"/>
          <w:lang w:val="es-DO"/>
        </w:rPr>
        <w:t>02</w:t>
      </w:r>
      <w:r w:rsidRPr="004E40D6">
        <w:rPr>
          <w:rFonts w:ascii="Times New Roman" w:hAnsi="Times New Roman" w:cs="Times New Roman"/>
          <w:bCs/>
          <w:sz w:val="28"/>
          <w:szCs w:val="28"/>
          <w:lang w:val="es-DO"/>
        </w:rPr>
        <w:t>.202</w:t>
      </w:r>
      <w:r w:rsidR="001F4F87" w:rsidRPr="004E40D6">
        <w:rPr>
          <w:rFonts w:ascii="Times New Roman" w:hAnsi="Times New Roman" w:cs="Times New Roman"/>
          <w:bCs/>
          <w:sz w:val="28"/>
          <w:szCs w:val="28"/>
          <w:lang w:val="es-DO"/>
        </w:rPr>
        <w:t>5</w:t>
      </w:r>
      <w:r w:rsidRPr="004E40D6">
        <w:rPr>
          <w:rFonts w:ascii="Times New Roman" w:hAnsi="Times New Roman" w:cs="Times New Roman"/>
          <w:bCs/>
          <w:sz w:val="28"/>
          <w:szCs w:val="28"/>
          <w:lang w:val="es-DO"/>
        </w:rPr>
        <w:t xml:space="preserve">,  impactul asupra veniturilor </w:t>
      </w:r>
      <w:r w:rsidR="003D2D18" w:rsidRPr="004E40D6">
        <w:rPr>
          <w:rFonts w:ascii="Times New Roman" w:hAnsi="Times New Roman" w:cs="Times New Roman"/>
          <w:bCs/>
          <w:sz w:val="28"/>
          <w:szCs w:val="28"/>
          <w:lang w:val="es-DO"/>
        </w:rPr>
        <w:t>din principalele impozite si taxe locale (impozit pe clădiri, impozit pe tern intravilan, impozit pe teren extravilan și impozit asupra mijloacelor de transport)</w:t>
      </w:r>
      <w:r w:rsidRPr="004E40D6">
        <w:rPr>
          <w:rFonts w:ascii="Times New Roman" w:hAnsi="Times New Roman" w:cs="Times New Roman"/>
          <w:bCs/>
          <w:sz w:val="28"/>
          <w:szCs w:val="28"/>
          <w:lang w:val="es-DO"/>
        </w:rPr>
        <w:t xml:space="preserve"> este de :</w:t>
      </w:r>
      <w:r w:rsidR="00791AA2" w:rsidRPr="004E40D6">
        <w:rPr>
          <w:rFonts w:ascii="Times New Roman" w:hAnsi="Times New Roman" w:cs="Times New Roman"/>
          <w:bCs/>
          <w:sz w:val="28"/>
          <w:szCs w:val="28"/>
          <w:lang w:val="es-DO"/>
        </w:rPr>
        <w:t xml:space="preserve"> </w:t>
      </w:r>
      <w:r w:rsidRPr="004E40D6">
        <w:rPr>
          <w:rFonts w:ascii="Times New Roman" w:hAnsi="Times New Roman" w:cs="Times New Roman"/>
          <w:b/>
          <w:sz w:val="28"/>
          <w:szCs w:val="28"/>
          <w:lang w:val="es-DO"/>
        </w:rPr>
        <w:t>+</w:t>
      </w:r>
      <w:r w:rsidR="001F4F87" w:rsidRPr="004E40D6">
        <w:rPr>
          <w:rFonts w:ascii="Times New Roman" w:hAnsi="Times New Roman" w:cs="Times New Roman"/>
          <w:b/>
          <w:sz w:val="28"/>
          <w:szCs w:val="28"/>
          <w:lang w:val="es-DO"/>
        </w:rPr>
        <w:t xml:space="preserve"> 2.762 </w:t>
      </w:r>
      <w:r w:rsidRPr="004E40D6">
        <w:rPr>
          <w:rFonts w:ascii="Times New Roman" w:hAnsi="Times New Roman" w:cs="Times New Roman"/>
          <w:b/>
          <w:sz w:val="28"/>
          <w:szCs w:val="28"/>
          <w:lang w:val="es-DO"/>
        </w:rPr>
        <w:t xml:space="preserve"> milioane lei </w:t>
      </w:r>
      <w:r w:rsidRPr="004E40D6">
        <w:rPr>
          <w:rFonts w:ascii="Times New Roman" w:hAnsi="Times New Roman" w:cs="Times New Roman"/>
          <w:bCs/>
          <w:sz w:val="28"/>
          <w:szCs w:val="28"/>
          <w:lang w:val="es-DO"/>
        </w:rPr>
        <w:t>.</w:t>
      </w:r>
    </w:p>
    <w:p w14:paraId="081569C8" w14:textId="77777777" w:rsidR="00791AA2" w:rsidRPr="004E40D6" w:rsidRDefault="00791AA2">
      <w:pPr>
        <w:autoSpaceDE w:val="0"/>
        <w:autoSpaceDN w:val="0"/>
        <w:adjustRightInd w:val="0"/>
        <w:spacing w:after="0" w:line="240" w:lineRule="auto"/>
        <w:jc w:val="both"/>
        <w:rPr>
          <w:rFonts w:ascii="Times New Roman" w:hAnsi="Times New Roman" w:cs="Times New Roman"/>
          <w:bCs/>
          <w:sz w:val="28"/>
          <w:szCs w:val="28"/>
          <w:lang w:val="es-DO"/>
        </w:rPr>
      </w:pPr>
    </w:p>
    <w:p w14:paraId="7F5E8FAB" w14:textId="6A9A5363" w:rsidR="007D50BC" w:rsidRPr="004E40D6" w:rsidRDefault="00E25632">
      <w:pPr>
        <w:autoSpaceDE w:val="0"/>
        <w:autoSpaceDN w:val="0"/>
        <w:adjustRightInd w:val="0"/>
        <w:spacing w:after="0" w:line="240" w:lineRule="auto"/>
        <w:jc w:val="both"/>
        <w:rPr>
          <w:rFonts w:ascii="Times New Roman" w:hAnsi="Times New Roman" w:cs="Times New Roman"/>
          <w:bCs/>
          <w:sz w:val="28"/>
          <w:szCs w:val="28"/>
          <w:lang w:val="es-DO"/>
        </w:rPr>
      </w:pPr>
      <w:r w:rsidRPr="004E40D6">
        <w:rPr>
          <w:rFonts w:ascii="Times New Roman" w:hAnsi="Times New Roman" w:cs="Times New Roman"/>
          <w:bCs/>
          <w:sz w:val="28"/>
          <w:szCs w:val="28"/>
          <w:lang w:val="es-DO"/>
        </w:rPr>
        <w:t>Î</w:t>
      </w:r>
      <w:r w:rsidR="003D2D18" w:rsidRPr="004E40D6">
        <w:rPr>
          <w:rFonts w:ascii="Times New Roman" w:hAnsi="Times New Roman" w:cs="Times New Roman"/>
          <w:bCs/>
          <w:sz w:val="28"/>
          <w:szCs w:val="28"/>
          <w:lang w:val="es-DO"/>
        </w:rPr>
        <w:t>n perioada 2017-202</w:t>
      </w:r>
      <w:r w:rsidR="003A7833" w:rsidRPr="004E40D6">
        <w:rPr>
          <w:rFonts w:ascii="Times New Roman" w:hAnsi="Times New Roman" w:cs="Times New Roman"/>
          <w:bCs/>
          <w:sz w:val="28"/>
          <w:szCs w:val="28"/>
          <w:lang w:val="es-DO"/>
        </w:rPr>
        <w:t>4</w:t>
      </w:r>
      <w:r w:rsidR="003D2D18" w:rsidRPr="004E40D6">
        <w:rPr>
          <w:rFonts w:ascii="Times New Roman" w:hAnsi="Times New Roman" w:cs="Times New Roman"/>
          <w:bCs/>
          <w:sz w:val="28"/>
          <w:szCs w:val="28"/>
          <w:lang w:val="es-DO"/>
        </w:rPr>
        <w:t xml:space="preserve"> evoluția ratei inflatiei este următoarea :</w:t>
      </w:r>
    </w:p>
    <w:p w14:paraId="01566714" w14:textId="6727A77B" w:rsidR="007D50BC" w:rsidRPr="004E40D6" w:rsidRDefault="00000000">
      <w:pPr>
        <w:autoSpaceDE w:val="0"/>
        <w:autoSpaceDN w:val="0"/>
        <w:adjustRightInd w:val="0"/>
        <w:spacing w:after="0" w:line="240" w:lineRule="auto"/>
        <w:jc w:val="both"/>
        <w:rPr>
          <w:rFonts w:ascii="Times New Roman" w:hAnsi="Times New Roman" w:cs="Times New Roman"/>
          <w:bCs/>
          <w:sz w:val="28"/>
          <w:szCs w:val="28"/>
        </w:rPr>
      </w:pPr>
      <w:r w:rsidRPr="004E40D6">
        <w:rPr>
          <w:rFonts w:ascii="Times New Roman" w:hAnsi="Times New Roman" w:cs="Times New Roman"/>
          <w:noProof/>
          <w:sz w:val="28"/>
          <w:szCs w:val="28"/>
        </w:rPr>
        <w:lastRenderedPageBreak/>
        <w:drawing>
          <wp:inline distT="0" distB="0" distL="0" distR="0" wp14:anchorId="7750FF22" wp14:editId="5695491A">
            <wp:extent cx="5819775" cy="2281555"/>
            <wp:effectExtent l="0" t="0" r="9525" b="4445"/>
            <wp:docPr id="1" name="Chart 1">
              <a:extLst xmlns:a="http://schemas.openxmlformats.org/drawingml/2006/main">
                <a:ext uri="{FF2B5EF4-FFF2-40B4-BE49-F238E27FC236}">
                  <a16:creationId xmlns:a16="http://schemas.microsoft.com/office/drawing/2014/main" id="{ECE6895E-C822-E76F-0CEB-F99E7A49B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145509" w14:textId="49E0C46B" w:rsidR="007D50BC" w:rsidRPr="004E40D6" w:rsidRDefault="007D50BC">
      <w:pPr>
        <w:autoSpaceDE w:val="0"/>
        <w:autoSpaceDN w:val="0"/>
        <w:adjustRightInd w:val="0"/>
        <w:spacing w:after="0" w:line="240" w:lineRule="auto"/>
        <w:jc w:val="both"/>
        <w:rPr>
          <w:rFonts w:ascii="Times New Roman" w:hAnsi="Times New Roman" w:cs="Times New Roman"/>
          <w:bCs/>
          <w:sz w:val="28"/>
          <w:szCs w:val="28"/>
        </w:rPr>
      </w:pPr>
    </w:p>
    <w:p w14:paraId="21720BB4" w14:textId="55FB90F3" w:rsidR="009E5F3D" w:rsidRPr="004E40D6" w:rsidRDefault="00000000" w:rsidP="00511585">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noProof/>
          <w:sz w:val="28"/>
          <w:szCs w:val="28"/>
        </w:rPr>
        <w:object w:dxaOrig="1440" w:dyaOrig="1440" w14:anchorId="2899F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5pt;margin-top:19.95pt;width:490.7pt;height:237.7pt;z-index:251661312;mso-position-horizontal-relative:text;mso-position-vertical-relative:text">
            <v:imagedata r:id="rId9" o:title=""/>
            <w10:wrap type="square" side="right"/>
          </v:shape>
          <o:OLEObject Type="Embed" ProgID="Excel.Sheet.12" ShapeID="_x0000_s2052" DrawAspect="Content" ObjectID="_1805785722" r:id="rId10"/>
        </w:object>
      </w:r>
      <w:proofErr w:type="spellStart"/>
      <w:r w:rsidR="00740CAF" w:rsidRPr="004E40D6">
        <w:rPr>
          <w:rFonts w:ascii="Times New Roman" w:hAnsi="Times New Roman" w:cs="Times New Roman"/>
          <w:bCs/>
          <w:sz w:val="28"/>
          <w:szCs w:val="28"/>
        </w:rPr>
        <w:t>Alcătuirea</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sumelor</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în</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urma</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simulării</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aplicării</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indexării</w:t>
      </w:r>
      <w:proofErr w:type="spellEnd"/>
      <w:r w:rsidR="00740CAF" w:rsidRPr="004E40D6">
        <w:rPr>
          <w:rFonts w:ascii="Times New Roman" w:hAnsi="Times New Roman" w:cs="Times New Roman"/>
          <w:bCs/>
          <w:sz w:val="28"/>
          <w:szCs w:val="28"/>
        </w:rPr>
        <w:t xml:space="preserve"> </w:t>
      </w:r>
      <w:proofErr w:type="spellStart"/>
      <w:r w:rsidR="00740CAF" w:rsidRPr="004E40D6">
        <w:rPr>
          <w:rFonts w:ascii="Times New Roman" w:hAnsi="Times New Roman" w:cs="Times New Roman"/>
          <w:bCs/>
          <w:sz w:val="28"/>
          <w:szCs w:val="28"/>
        </w:rPr>
        <w:t>este</w:t>
      </w:r>
      <w:proofErr w:type="spellEnd"/>
      <w:r w:rsidR="00740CAF" w:rsidRPr="004E40D6">
        <w:rPr>
          <w:rFonts w:ascii="Times New Roman" w:hAnsi="Times New Roman" w:cs="Times New Roman"/>
          <w:bCs/>
          <w:sz w:val="28"/>
          <w:szCs w:val="28"/>
        </w:rPr>
        <w:t xml:space="preserve"> </w:t>
      </w:r>
      <w:proofErr w:type="spellStart"/>
      <w:proofErr w:type="gramStart"/>
      <w:r w:rsidR="00740CAF" w:rsidRPr="004E40D6">
        <w:rPr>
          <w:rFonts w:ascii="Times New Roman" w:hAnsi="Times New Roman" w:cs="Times New Roman"/>
          <w:bCs/>
          <w:sz w:val="28"/>
          <w:szCs w:val="28"/>
        </w:rPr>
        <w:t>următoarea</w:t>
      </w:r>
      <w:proofErr w:type="spellEnd"/>
      <w:r w:rsidR="00740CAF" w:rsidRPr="004E40D6">
        <w:rPr>
          <w:rFonts w:ascii="Times New Roman" w:hAnsi="Times New Roman" w:cs="Times New Roman"/>
          <w:bCs/>
          <w:sz w:val="28"/>
          <w:szCs w:val="28"/>
        </w:rPr>
        <w:t xml:space="preserve"> :</w:t>
      </w:r>
      <w:proofErr w:type="gramEnd"/>
    </w:p>
    <w:p w14:paraId="198DA90F" w14:textId="77777777" w:rsidR="002D0287" w:rsidRPr="004E40D6" w:rsidRDefault="002D0287" w:rsidP="00511585">
      <w:pPr>
        <w:autoSpaceDE w:val="0"/>
        <w:autoSpaceDN w:val="0"/>
        <w:adjustRightInd w:val="0"/>
        <w:spacing w:after="120" w:line="240" w:lineRule="auto"/>
        <w:ind w:firstLine="720"/>
        <w:jc w:val="both"/>
        <w:rPr>
          <w:rFonts w:ascii="Times New Roman" w:hAnsi="Times New Roman" w:cs="Times New Roman"/>
          <w:bCs/>
          <w:sz w:val="28"/>
          <w:szCs w:val="28"/>
        </w:rPr>
      </w:pPr>
    </w:p>
    <w:p w14:paraId="022DBD09" w14:textId="38225E6F" w:rsidR="007D50BC" w:rsidRPr="004E40D6" w:rsidRDefault="00F269C8" w:rsidP="00511585">
      <w:pPr>
        <w:autoSpaceDE w:val="0"/>
        <w:autoSpaceDN w:val="0"/>
        <w:adjustRightInd w:val="0"/>
        <w:spacing w:after="120" w:line="240" w:lineRule="auto"/>
        <w:ind w:firstLine="720"/>
        <w:jc w:val="both"/>
        <w:rPr>
          <w:rFonts w:ascii="Times New Roman" w:hAnsi="Times New Roman" w:cs="Times New Roman"/>
          <w:sz w:val="28"/>
          <w:szCs w:val="28"/>
        </w:rPr>
      </w:pPr>
      <w:r w:rsidRPr="004E40D6">
        <w:rPr>
          <w:rFonts w:ascii="Times New Roman" w:hAnsi="Times New Roman" w:cs="Times New Roman"/>
          <w:bCs/>
          <w:sz w:val="28"/>
          <w:szCs w:val="28"/>
        </w:rPr>
        <w:t xml:space="preserve">Un alt aspect de </w:t>
      </w:r>
      <w:proofErr w:type="spellStart"/>
      <w:r w:rsidRPr="004E40D6">
        <w:rPr>
          <w:rFonts w:ascii="Times New Roman" w:hAnsi="Times New Roman" w:cs="Times New Roman"/>
          <w:bCs/>
          <w:sz w:val="28"/>
          <w:szCs w:val="28"/>
        </w:rPr>
        <w:t>menționat</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ar</w:t>
      </w:r>
      <w:proofErr w:type="spellEnd"/>
      <w:r w:rsidRPr="004E40D6">
        <w:rPr>
          <w:rFonts w:ascii="Times New Roman" w:hAnsi="Times New Roman" w:cs="Times New Roman"/>
          <w:bCs/>
          <w:sz w:val="28"/>
          <w:szCs w:val="28"/>
        </w:rPr>
        <w:t xml:space="preserve"> fi </w:t>
      </w:r>
      <w:proofErr w:type="spellStart"/>
      <w:r w:rsidRPr="004E40D6">
        <w:rPr>
          <w:rFonts w:ascii="Times New Roman" w:hAnsi="Times New Roman" w:cs="Times New Roman"/>
          <w:bCs/>
          <w:sz w:val="28"/>
          <w:szCs w:val="28"/>
        </w:rPr>
        <w:t>acela</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că</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potrivit</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modificării</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aduse</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Codului</w:t>
      </w:r>
      <w:proofErr w:type="spellEnd"/>
      <w:r w:rsidRPr="004E40D6">
        <w:rPr>
          <w:rFonts w:ascii="Times New Roman" w:hAnsi="Times New Roman" w:cs="Times New Roman"/>
          <w:bCs/>
          <w:sz w:val="28"/>
          <w:szCs w:val="28"/>
        </w:rPr>
        <w:t xml:space="preserve"> Fiscal </w:t>
      </w:r>
      <w:proofErr w:type="spellStart"/>
      <w:r w:rsidRPr="004E40D6">
        <w:rPr>
          <w:rFonts w:ascii="Times New Roman" w:hAnsi="Times New Roman" w:cs="Times New Roman"/>
          <w:bCs/>
          <w:sz w:val="28"/>
          <w:szCs w:val="28"/>
        </w:rPr>
        <w:t>prin</w:t>
      </w:r>
      <w:proofErr w:type="spellEnd"/>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Legea</w:t>
      </w:r>
      <w:proofErr w:type="spellEnd"/>
      <w:r w:rsidRPr="004E40D6">
        <w:rPr>
          <w:rFonts w:ascii="Times New Roman" w:hAnsi="Times New Roman" w:cs="Times New Roman"/>
          <w:bCs/>
          <w:sz w:val="28"/>
          <w:szCs w:val="28"/>
        </w:rPr>
        <w:t xml:space="preserve"> nr.296/2020</w:t>
      </w:r>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în</w:t>
      </w:r>
      <w:proofErr w:type="spellEnd"/>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cazul</w:t>
      </w:r>
      <w:proofErr w:type="spellEnd"/>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mijloacelor</w:t>
      </w:r>
      <w:proofErr w:type="spellEnd"/>
      <w:r w:rsidRPr="004E40D6">
        <w:rPr>
          <w:rFonts w:ascii="Times New Roman" w:hAnsi="Times New Roman" w:cs="Times New Roman"/>
          <w:b/>
          <w:sz w:val="28"/>
          <w:szCs w:val="28"/>
        </w:rPr>
        <w:t xml:space="preserve"> de transport cu </w:t>
      </w:r>
      <w:proofErr w:type="spellStart"/>
      <w:r w:rsidRPr="004E40D6">
        <w:rPr>
          <w:rFonts w:ascii="Times New Roman" w:hAnsi="Times New Roman" w:cs="Times New Roman"/>
          <w:b/>
          <w:sz w:val="28"/>
          <w:szCs w:val="28"/>
        </w:rPr>
        <w:t>sarcina</w:t>
      </w:r>
      <w:proofErr w:type="spellEnd"/>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maximă</w:t>
      </w:r>
      <w:proofErr w:type="spellEnd"/>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autorizată</w:t>
      </w:r>
      <w:proofErr w:type="spellEnd"/>
      <w:r w:rsidRPr="004E40D6">
        <w:rPr>
          <w:rFonts w:ascii="Times New Roman" w:hAnsi="Times New Roman" w:cs="Times New Roman"/>
          <w:b/>
          <w:sz w:val="28"/>
          <w:szCs w:val="28"/>
        </w:rPr>
        <w:t xml:space="preserve"> </w:t>
      </w:r>
      <w:proofErr w:type="spellStart"/>
      <w:r w:rsidRPr="004E40D6">
        <w:rPr>
          <w:rFonts w:ascii="Times New Roman" w:hAnsi="Times New Roman" w:cs="Times New Roman"/>
          <w:b/>
          <w:sz w:val="28"/>
          <w:szCs w:val="28"/>
        </w:rPr>
        <w:t>mai</w:t>
      </w:r>
      <w:proofErr w:type="spellEnd"/>
      <w:r w:rsidRPr="004E40D6">
        <w:rPr>
          <w:rFonts w:ascii="Times New Roman" w:hAnsi="Times New Roman" w:cs="Times New Roman"/>
          <w:b/>
          <w:sz w:val="28"/>
          <w:szCs w:val="28"/>
        </w:rPr>
        <w:t xml:space="preserve"> mare de 12 tone</w:t>
      </w:r>
      <w:r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impozitul</w:t>
      </w:r>
      <w:proofErr w:type="spellEnd"/>
      <w:r w:rsidRPr="004E40D6">
        <w:rPr>
          <w:rFonts w:ascii="Times New Roman" w:hAnsi="Times New Roman" w:cs="Times New Roman"/>
          <w:bCs/>
          <w:sz w:val="28"/>
          <w:szCs w:val="28"/>
        </w:rPr>
        <w:t xml:space="preserve"> </w:t>
      </w:r>
      <w:r w:rsidR="003D2D18" w:rsidRPr="004E40D6">
        <w:rPr>
          <w:rFonts w:ascii="Times New Roman" w:hAnsi="Times New Roman" w:cs="Times New Roman"/>
          <w:bCs/>
          <w:sz w:val="28"/>
          <w:szCs w:val="28"/>
        </w:rPr>
        <w:t xml:space="preserve">a </w:t>
      </w:r>
      <w:proofErr w:type="spellStart"/>
      <w:r w:rsidR="003D2D18" w:rsidRPr="004E40D6">
        <w:rPr>
          <w:rFonts w:ascii="Times New Roman" w:hAnsi="Times New Roman" w:cs="Times New Roman"/>
          <w:bCs/>
          <w:sz w:val="28"/>
          <w:szCs w:val="28"/>
        </w:rPr>
        <w:t>fost</w:t>
      </w:r>
      <w:proofErr w:type="spellEnd"/>
      <w:r w:rsidR="003D2D18" w:rsidRPr="004E40D6">
        <w:rPr>
          <w:rFonts w:ascii="Times New Roman" w:hAnsi="Times New Roman" w:cs="Times New Roman"/>
          <w:bCs/>
          <w:sz w:val="28"/>
          <w:szCs w:val="28"/>
        </w:rPr>
        <w:t xml:space="preserve"> </w:t>
      </w:r>
      <w:proofErr w:type="spellStart"/>
      <w:r w:rsidRPr="004E40D6">
        <w:rPr>
          <w:rFonts w:ascii="Times New Roman" w:hAnsi="Times New Roman" w:cs="Times New Roman"/>
          <w:bCs/>
          <w:sz w:val="28"/>
          <w:szCs w:val="28"/>
        </w:rPr>
        <w:t>indexat</w:t>
      </w:r>
      <w:proofErr w:type="spellEnd"/>
      <w:r w:rsidRPr="004E40D6">
        <w:rPr>
          <w:rFonts w:ascii="Times New Roman" w:hAnsi="Times New Roman" w:cs="Times New Roman"/>
          <w:bCs/>
          <w:sz w:val="28"/>
          <w:szCs w:val="28"/>
        </w:rPr>
        <w:t xml:space="preserve"> nu cu rata </w:t>
      </w:r>
      <w:proofErr w:type="spellStart"/>
      <w:r w:rsidRPr="004E40D6">
        <w:rPr>
          <w:rFonts w:ascii="Times New Roman" w:hAnsi="Times New Roman" w:cs="Times New Roman"/>
          <w:bCs/>
          <w:sz w:val="28"/>
          <w:szCs w:val="28"/>
        </w:rPr>
        <w:t>inflației</w:t>
      </w:r>
      <w:proofErr w:type="spellEnd"/>
      <w:r w:rsidRPr="004E40D6">
        <w:rPr>
          <w:rFonts w:ascii="Times New Roman" w:hAnsi="Times New Roman" w:cs="Times New Roman"/>
          <w:bCs/>
          <w:sz w:val="28"/>
          <w:szCs w:val="28"/>
        </w:rPr>
        <w:t xml:space="preserve"> ci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funcţie</w:t>
      </w:r>
      <w:proofErr w:type="spellEnd"/>
      <w:r w:rsidRPr="004E40D6">
        <w:rPr>
          <w:rFonts w:ascii="Times New Roman" w:hAnsi="Times New Roman" w:cs="Times New Roman"/>
          <w:sz w:val="28"/>
          <w:szCs w:val="28"/>
        </w:rPr>
        <w:t xml:space="preserve"> de rata de </w:t>
      </w:r>
      <w:proofErr w:type="spellStart"/>
      <w:r w:rsidRPr="004E40D6">
        <w:rPr>
          <w:rFonts w:ascii="Times New Roman" w:hAnsi="Times New Roman" w:cs="Times New Roman"/>
          <w:sz w:val="28"/>
          <w:szCs w:val="28"/>
        </w:rPr>
        <w:t>schimb</w:t>
      </w:r>
      <w:proofErr w:type="spellEnd"/>
      <w:r w:rsidRPr="004E40D6">
        <w:rPr>
          <w:rFonts w:ascii="Times New Roman" w:hAnsi="Times New Roman" w:cs="Times New Roman"/>
          <w:sz w:val="28"/>
          <w:szCs w:val="28"/>
        </w:rPr>
        <w:t xml:space="preserve"> a </w:t>
      </w:r>
      <w:proofErr w:type="spellStart"/>
      <w:r w:rsidRPr="004E40D6">
        <w:rPr>
          <w:rFonts w:ascii="Times New Roman" w:hAnsi="Times New Roman" w:cs="Times New Roman"/>
          <w:sz w:val="28"/>
          <w:szCs w:val="28"/>
        </w:rPr>
        <w:t>monedei</w:t>
      </w:r>
      <w:proofErr w:type="spellEnd"/>
      <w:r w:rsidRPr="004E40D6">
        <w:rPr>
          <w:rFonts w:ascii="Times New Roman" w:hAnsi="Times New Roman" w:cs="Times New Roman"/>
          <w:sz w:val="28"/>
          <w:szCs w:val="28"/>
        </w:rPr>
        <w:t xml:space="preserve"> euro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b/>
          <w:bCs/>
          <w:sz w:val="28"/>
          <w:szCs w:val="28"/>
        </w:rPr>
        <w:t>vigoare</w:t>
      </w:r>
      <w:proofErr w:type="spellEnd"/>
      <w:r w:rsidRPr="004E40D6">
        <w:rPr>
          <w:rFonts w:ascii="Times New Roman" w:hAnsi="Times New Roman" w:cs="Times New Roman"/>
          <w:b/>
          <w:bCs/>
          <w:sz w:val="28"/>
          <w:szCs w:val="28"/>
        </w:rPr>
        <w:t xml:space="preserve"> </w:t>
      </w:r>
      <w:proofErr w:type="spellStart"/>
      <w:r w:rsidRPr="004E40D6">
        <w:rPr>
          <w:rFonts w:ascii="Times New Roman" w:hAnsi="Times New Roman" w:cs="Times New Roman"/>
          <w:b/>
          <w:bCs/>
          <w:sz w:val="28"/>
          <w:szCs w:val="28"/>
        </w:rPr>
        <w:t>în</w:t>
      </w:r>
      <w:proofErr w:type="spellEnd"/>
      <w:r w:rsidRPr="004E40D6">
        <w:rPr>
          <w:rFonts w:ascii="Times New Roman" w:hAnsi="Times New Roman" w:cs="Times New Roman"/>
          <w:b/>
          <w:bCs/>
          <w:sz w:val="28"/>
          <w:szCs w:val="28"/>
        </w:rPr>
        <w:t xml:space="preserve"> prima zi </w:t>
      </w:r>
      <w:proofErr w:type="spellStart"/>
      <w:r w:rsidRPr="004E40D6">
        <w:rPr>
          <w:rFonts w:ascii="Times New Roman" w:hAnsi="Times New Roman" w:cs="Times New Roman"/>
          <w:b/>
          <w:bCs/>
          <w:sz w:val="28"/>
          <w:szCs w:val="28"/>
        </w:rPr>
        <w:t>lucrătoare</w:t>
      </w:r>
      <w:proofErr w:type="spellEnd"/>
      <w:r w:rsidRPr="004E40D6">
        <w:rPr>
          <w:rFonts w:ascii="Times New Roman" w:hAnsi="Times New Roman" w:cs="Times New Roman"/>
          <w:b/>
          <w:bCs/>
          <w:sz w:val="28"/>
          <w:szCs w:val="28"/>
        </w:rPr>
        <w:t xml:space="preserve"> a </w:t>
      </w:r>
      <w:proofErr w:type="spellStart"/>
      <w:r w:rsidRPr="004E40D6">
        <w:rPr>
          <w:rFonts w:ascii="Times New Roman" w:hAnsi="Times New Roman" w:cs="Times New Roman"/>
          <w:b/>
          <w:bCs/>
          <w:sz w:val="28"/>
          <w:szCs w:val="28"/>
        </w:rPr>
        <w:t>lunii</w:t>
      </w:r>
      <w:proofErr w:type="spellEnd"/>
      <w:r w:rsidRPr="004E40D6">
        <w:rPr>
          <w:rFonts w:ascii="Times New Roman" w:hAnsi="Times New Roman" w:cs="Times New Roman"/>
          <w:b/>
          <w:bCs/>
          <w:sz w:val="28"/>
          <w:szCs w:val="28"/>
        </w:rPr>
        <w:t xml:space="preserve"> </w:t>
      </w:r>
      <w:proofErr w:type="spellStart"/>
      <w:r w:rsidRPr="004E40D6">
        <w:rPr>
          <w:rFonts w:ascii="Times New Roman" w:hAnsi="Times New Roman" w:cs="Times New Roman"/>
          <w:b/>
          <w:bCs/>
          <w:sz w:val="28"/>
          <w:szCs w:val="28"/>
        </w:rPr>
        <w:t>octombrie</w:t>
      </w:r>
      <w:proofErr w:type="spellEnd"/>
      <w:r w:rsidRPr="004E40D6">
        <w:rPr>
          <w:rFonts w:ascii="Times New Roman" w:hAnsi="Times New Roman" w:cs="Times New Roman"/>
          <w:sz w:val="28"/>
          <w:szCs w:val="28"/>
        </w:rPr>
        <w:t xml:space="preserve"> a </w:t>
      </w:r>
      <w:proofErr w:type="spellStart"/>
      <w:r w:rsidRPr="004E40D6">
        <w:rPr>
          <w:rFonts w:ascii="Times New Roman" w:hAnsi="Times New Roman" w:cs="Times New Roman"/>
          <w:sz w:val="28"/>
          <w:szCs w:val="28"/>
        </w:rPr>
        <w:t>fiecărui</w:t>
      </w:r>
      <w:proofErr w:type="spellEnd"/>
      <w:r w:rsidRPr="004E40D6">
        <w:rPr>
          <w:rFonts w:ascii="Times New Roman" w:hAnsi="Times New Roman" w:cs="Times New Roman"/>
          <w:sz w:val="28"/>
          <w:szCs w:val="28"/>
        </w:rPr>
        <w:t xml:space="preserve"> an </w:t>
      </w:r>
      <w:proofErr w:type="spellStart"/>
      <w:r w:rsidRPr="004E40D6">
        <w:rPr>
          <w:rFonts w:ascii="Times New Roman" w:hAnsi="Times New Roman" w:cs="Times New Roman"/>
          <w:sz w:val="28"/>
          <w:szCs w:val="28"/>
        </w:rPr>
        <w:t>şi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publicată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Jurnalul </w:t>
      </w:r>
      <w:proofErr w:type="spellStart"/>
      <w:r w:rsidRPr="004E40D6">
        <w:rPr>
          <w:rFonts w:ascii="Times New Roman" w:hAnsi="Times New Roman" w:cs="Times New Roman"/>
          <w:sz w:val="28"/>
          <w:szCs w:val="28"/>
        </w:rPr>
        <w:t>Uniunii</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Europene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şi</w:t>
      </w:r>
      <w:proofErr w:type="spellEnd"/>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nivelurile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minime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prevăzute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în</w:t>
      </w:r>
      <w:proofErr w:type="spellEnd"/>
      <w:r w:rsidRPr="004E40D6">
        <w:rPr>
          <w:rFonts w:ascii="Times New Roman" w:hAnsi="Times New Roman" w:cs="Times New Roman"/>
          <w:sz w:val="28"/>
          <w:szCs w:val="28"/>
        </w:rPr>
        <w:t xml:space="preserve">  </w:t>
      </w:r>
      <w:hyperlink r:id="rId11" w:tgtFrame="_blank" w:history="1">
        <w:proofErr w:type="spellStart"/>
        <w:r w:rsidR="007D50BC" w:rsidRPr="004E40D6">
          <w:rPr>
            <w:rFonts w:ascii="Times New Roman" w:hAnsi="Times New Roman" w:cs="Times New Roman"/>
            <w:sz w:val="28"/>
            <w:szCs w:val="28"/>
          </w:rPr>
          <w:t>Directiva</w:t>
        </w:r>
        <w:proofErr w:type="spellEnd"/>
        <w:r w:rsidR="007D50BC" w:rsidRPr="004E40D6">
          <w:rPr>
            <w:rFonts w:ascii="Times New Roman" w:hAnsi="Times New Roman" w:cs="Times New Roman"/>
            <w:sz w:val="28"/>
            <w:szCs w:val="28"/>
          </w:rPr>
          <w:t xml:space="preserve"> 1999/62/CE</w:t>
        </w:r>
      </w:hyperlink>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aplicare</w:t>
      </w:r>
      <w:proofErr w:type="spellEnd"/>
      <w:r w:rsidRPr="004E40D6">
        <w:rPr>
          <w:rFonts w:ascii="Times New Roman" w:hAnsi="Times New Roman" w:cs="Times New Roman"/>
          <w:sz w:val="28"/>
          <w:szCs w:val="28"/>
        </w:rPr>
        <w:t xml:space="preserve"> la </w:t>
      </w:r>
      <w:proofErr w:type="spellStart"/>
      <w:r w:rsidRPr="004E40D6">
        <w:rPr>
          <w:rFonts w:ascii="Times New Roman" w:hAnsi="Times New Roman" w:cs="Times New Roman"/>
          <w:sz w:val="28"/>
          <w:szCs w:val="28"/>
        </w:rPr>
        <w:t>vehiculele</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grele</w:t>
      </w:r>
      <w:proofErr w:type="spellEnd"/>
      <w:r w:rsidRPr="004E40D6">
        <w:rPr>
          <w:rFonts w:ascii="Times New Roman" w:hAnsi="Times New Roman" w:cs="Times New Roman"/>
          <w:sz w:val="28"/>
          <w:szCs w:val="28"/>
        </w:rPr>
        <w:t xml:space="preserve"> de </w:t>
      </w:r>
      <w:proofErr w:type="spellStart"/>
      <w:r w:rsidRPr="004E40D6">
        <w:rPr>
          <w:rFonts w:ascii="Times New Roman" w:hAnsi="Times New Roman" w:cs="Times New Roman"/>
          <w:sz w:val="28"/>
          <w:szCs w:val="28"/>
        </w:rPr>
        <w:t>marfă</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pentru</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utilizarea</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anumitor</w:t>
      </w:r>
      <w:proofErr w:type="spellEnd"/>
      <w:r w:rsidRPr="004E40D6">
        <w:rPr>
          <w:rFonts w:ascii="Times New Roman" w:hAnsi="Times New Roman" w:cs="Times New Roman"/>
          <w:sz w:val="28"/>
          <w:szCs w:val="28"/>
        </w:rPr>
        <w:t xml:space="preserve"> </w:t>
      </w:r>
      <w:proofErr w:type="spellStart"/>
      <w:r w:rsidRPr="004E40D6">
        <w:rPr>
          <w:rFonts w:ascii="Times New Roman" w:hAnsi="Times New Roman" w:cs="Times New Roman"/>
          <w:sz w:val="28"/>
          <w:szCs w:val="28"/>
        </w:rPr>
        <w:t>infrastructuri</w:t>
      </w:r>
      <w:proofErr w:type="spellEnd"/>
      <w:r w:rsidRPr="004E40D6">
        <w:rPr>
          <w:rFonts w:ascii="Times New Roman" w:hAnsi="Times New Roman" w:cs="Times New Roman"/>
          <w:sz w:val="28"/>
          <w:szCs w:val="28"/>
        </w:rPr>
        <w:t>.</w:t>
      </w:r>
    </w:p>
    <w:p w14:paraId="07E77837" w14:textId="77777777" w:rsidR="00740CAF" w:rsidRPr="004E40D6" w:rsidRDefault="00740CAF" w:rsidP="00511585">
      <w:pPr>
        <w:autoSpaceDE w:val="0"/>
        <w:autoSpaceDN w:val="0"/>
        <w:adjustRightInd w:val="0"/>
        <w:spacing w:after="120" w:line="240" w:lineRule="auto"/>
        <w:ind w:firstLine="720"/>
        <w:jc w:val="both"/>
        <w:rPr>
          <w:rFonts w:ascii="Times New Roman" w:hAnsi="Times New Roman" w:cs="Times New Roman"/>
          <w:sz w:val="28"/>
          <w:szCs w:val="28"/>
        </w:rPr>
      </w:pPr>
    </w:p>
    <w:p w14:paraId="114A78E0" w14:textId="77777777" w:rsidR="00791AA2" w:rsidRPr="004E40D6" w:rsidRDefault="00407501" w:rsidP="00B849A3">
      <w:pPr>
        <w:autoSpaceDE w:val="0"/>
        <w:autoSpaceDN w:val="0"/>
        <w:adjustRightInd w:val="0"/>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II. </w:t>
      </w:r>
      <w:r w:rsidRPr="004E40D6">
        <w:rPr>
          <w:rFonts w:ascii="Times New Roman" w:hAnsi="Times New Roman" w:cs="Times New Roman"/>
          <w:sz w:val="28"/>
          <w:szCs w:val="28"/>
          <w:lang w:val="es-DO"/>
        </w:rPr>
        <w:tab/>
      </w:r>
      <w:r w:rsidR="00511585" w:rsidRPr="004E40D6">
        <w:rPr>
          <w:rFonts w:ascii="Times New Roman" w:hAnsi="Times New Roman" w:cs="Times New Roman"/>
          <w:sz w:val="28"/>
          <w:szCs w:val="28"/>
          <w:lang w:val="es-DO"/>
        </w:rPr>
        <w:t xml:space="preserve">Modificarea nivelurilor unor taxe din categoria alte taxe locale </w:t>
      </w:r>
      <w:r w:rsidR="000E1D4E" w:rsidRPr="004E40D6">
        <w:rPr>
          <w:rFonts w:ascii="Times New Roman" w:hAnsi="Times New Roman" w:cs="Times New Roman"/>
          <w:sz w:val="28"/>
          <w:szCs w:val="28"/>
          <w:lang w:val="es-DO"/>
        </w:rPr>
        <w:t>ș</w:t>
      </w:r>
      <w:r w:rsidR="00511585" w:rsidRPr="004E40D6">
        <w:rPr>
          <w:rFonts w:ascii="Times New Roman" w:hAnsi="Times New Roman" w:cs="Times New Roman"/>
          <w:sz w:val="28"/>
          <w:szCs w:val="28"/>
          <w:lang w:val="es-DO"/>
        </w:rPr>
        <w:t>i taxe speciale</w:t>
      </w:r>
    </w:p>
    <w:p w14:paraId="6C1411E7" w14:textId="4CAD0913" w:rsidR="00511585" w:rsidRPr="004E40D6" w:rsidRDefault="00511585" w:rsidP="00791AA2">
      <w:pPr>
        <w:autoSpaceDE w:val="0"/>
        <w:autoSpaceDN w:val="0"/>
        <w:adjustRightInd w:val="0"/>
        <w:spacing w:after="0" w:line="240" w:lineRule="auto"/>
        <w:ind w:firstLine="720"/>
        <w:jc w:val="both"/>
        <w:rPr>
          <w:rFonts w:ascii="Times New Roman" w:hAnsi="Times New Roman" w:cs="Times New Roman"/>
          <w:sz w:val="28"/>
          <w:szCs w:val="28"/>
          <w:lang w:val="es-DO"/>
        </w:rPr>
      </w:pPr>
      <w:r w:rsidRPr="004E40D6">
        <w:rPr>
          <w:rFonts w:ascii="Times New Roman" w:hAnsi="Times New Roman" w:cs="Times New Roman"/>
          <w:bCs/>
          <w:sz w:val="28"/>
          <w:szCs w:val="28"/>
          <w:lang w:val="es-DO"/>
        </w:rPr>
        <w:t>Legiuitorul ofer</w:t>
      </w:r>
      <w:r w:rsidR="007A3D3B" w:rsidRPr="004E40D6">
        <w:rPr>
          <w:rFonts w:ascii="Times New Roman" w:hAnsi="Times New Roman" w:cs="Times New Roman"/>
          <w:bCs/>
          <w:sz w:val="28"/>
          <w:szCs w:val="28"/>
          <w:lang w:val="es-DO"/>
        </w:rPr>
        <w:t>ă</w:t>
      </w:r>
      <w:r w:rsidRPr="004E40D6">
        <w:rPr>
          <w:rFonts w:ascii="Times New Roman" w:hAnsi="Times New Roman" w:cs="Times New Roman"/>
          <w:bCs/>
          <w:sz w:val="28"/>
          <w:szCs w:val="28"/>
          <w:lang w:val="es-DO"/>
        </w:rPr>
        <w:t xml:space="preserve"> posibilitatea de a stabilii nivelurile anumitor taxe și impozite care se fac venit la bugetul local . </w:t>
      </w:r>
    </w:p>
    <w:p w14:paraId="30C1429D" w14:textId="77777777" w:rsidR="0085423A" w:rsidRPr="004E40D6" w:rsidRDefault="00511585" w:rsidP="00B849A3">
      <w:pPr>
        <w:autoSpaceDE w:val="0"/>
        <w:autoSpaceDN w:val="0"/>
        <w:adjustRightInd w:val="0"/>
        <w:spacing w:after="0" w:line="240" w:lineRule="auto"/>
        <w:ind w:firstLine="720"/>
        <w:jc w:val="both"/>
        <w:rPr>
          <w:rFonts w:ascii="Times New Roman" w:hAnsi="Times New Roman" w:cs="Times New Roman"/>
          <w:bCs/>
          <w:sz w:val="28"/>
          <w:szCs w:val="28"/>
          <w:lang w:val="es-DO"/>
        </w:rPr>
      </w:pPr>
      <w:r w:rsidRPr="004E40D6">
        <w:rPr>
          <w:rFonts w:ascii="Times New Roman" w:hAnsi="Times New Roman" w:cs="Times New Roman"/>
          <w:bCs/>
          <w:sz w:val="28"/>
          <w:szCs w:val="28"/>
          <w:lang w:val="es-DO"/>
        </w:rPr>
        <w:lastRenderedPageBreak/>
        <w:t>Totodată față de nivelurile care în anumite situații sunt stabilite direct de către legiuitor prin Codul Fiscal , autoritățile deliberative ale administrației publice locale au posibilitea de a stabilii cote adiționale care să majoreze aceste niveluri cu până la 50%.</w:t>
      </w:r>
    </w:p>
    <w:p w14:paraId="10C03F34" w14:textId="0ED1A40A" w:rsidR="00511585" w:rsidRPr="004E40D6" w:rsidRDefault="0085423A" w:rsidP="000E1D4E">
      <w:pPr>
        <w:spacing w:after="0" w:line="240" w:lineRule="auto"/>
        <w:ind w:firstLine="360"/>
        <w:jc w:val="both"/>
        <w:rPr>
          <w:rFonts w:ascii="Times New Roman" w:hAnsi="Times New Roman" w:cs="Times New Roman"/>
          <w:bCs/>
          <w:sz w:val="28"/>
          <w:szCs w:val="28"/>
          <w:lang w:val="es-DO"/>
        </w:rPr>
      </w:pPr>
      <w:r w:rsidRPr="004E40D6">
        <w:rPr>
          <w:rFonts w:ascii="Times New Roman" w:hAnsi="Times New Roman" w:cs="Times New Roman"/>
          <w:bCs/>
          <w:sz w:val="28"/>
          <w:szCs w:val="28"/>
          <w:lang w:val="es-DO"/>
        </w:rPr>
        <w:t xml:space="preserve">Anumite taxe utilizate de către Direcția Arhitect Șef , </w:t>
      </w:r>
      <w:r w:rsidR="000E1D4E" w:rsidRPr="004E40D6">
        <w:rPr>
          <w:rFonts w:ascii="Times New Roman" w:hAnsi="Times New Roman" w:cs="Times New Roman"/>
          <w:bCs/>
          <w:sz w:val="28"/>
          <w:szCs w:val="28"/>
          <w:lang w:val="es-DO"/>
        </w:rPr>
        <w:t>Serviciul Coordonare Instituții Subordonate , C</w:t>
      </w:r>
      <w:r w:rsidRPr="004E40D6">
        <w:rPr>
          <w:rFonts w:ascii="Times New Roman" w:hAnsi="Times New Roman" w:cs="Times New Roman"/>
          <w:bCs/>
          <w:sz w:val="28"/>
          <w:szCs w:val="28"/>
          <w:lang w:val="es-DO"/>
        </w:rPr>
        <w:t>omunicare</w:t>
      </w:r>
      <w:r w:rsidR="000E1D4E" w:rsidRPr="004E40D6">
        <w:rPr>
          <w:rFonts w:ascii="Times New Roman" w:hAnsi="Times New Roman" w:cs="Times New Roman"/>
          <w:bCs/>
          <w:sz w:val="28"/>
          <w:szCs w:val="28"/>
          <w:lang w:val="es-DO"/>
        </w:rPr>
        <w:t xml:space="preserve"> , Cultură și Sport </w:t>
      </w:r>
      <w:r w:rsidRPr="004E40D6">
        <w:rPr>
          <w:rFonts w:ascii="Times New Roman" w:hAnsi="Times New Roman" w:cs="Times New Roman"/>
          <w:bCs/>
          <w:sz w:val="28"/>
          <w:szCs w:val="28"/>
          <w:lang w:val="es-DO"/>
        </w:rPr>
        <w:t xml:space="preserve">sau de către Compartimentul Control Comercial </w:t>
      </w:r>
      <w:r w:rsidR="00511585" w:rsidRPr="004E40D6">
        <w:rPr>
          <w:rFonts w:ascii="Times New Roman" w:hAnsi="Times New Roman" w:cs="Times New Roman"/>
          <w:bCs/>
          <w:sz w:val="28"/>
          <w:szCs w:val="28"/>
          <w:lang w:val="es-DO"/>
        </w:rPr>
        <w:t xml:space="preserve"> </w:t>
      </w:r>
      <w:r w:rsidRPr="004E40D6">
        <w:rPr>
          <w:rFonts w:ascii="Times New Roman" w:hAnsi="Times New Roman" w:cs="Times New Roman"/>
          <w:bCs/>
          <w:sz w:val="28"/>
          <w:szCs w:val="28"/>
          <w:lang w:val="es-DO"/>
        </w:rPr>
        <w:t xml:space="preserve">au fost reașezate pe baza propunerilor transmise pentru elaborarea proiectului de hotărâre </w:t>
      </w:r>
      <w:r w:rsidRPr="004E40D6">
        <w:rPr>
          <w:rFonts w:ascii="Times New Roman" w:hAnsi="Times New Roman" w:cs="Times New Roman"/>
          <w:sz w:val="28"/>
          <w:szCs w:val="28"/>
          <w:lang w:val="es-DO"/>
        </w:rPr>
        <w:t xml:space="preserve">privind valorile impozabile, impozitele și taxele locale și alte taxe asimilate acestora precum și amenzile aplicabile în municipiul Satu Mare,  în anul 2026 . </w:t>
      </w:r>
    </w:p>
    <w:p w14:paraId="10F1D921" w14:textId="31776CA7" w:rsidR="00511585" w:rsidRPr="004E40D6" w:rsidRDefault="0085423A" w:rsidP="00B849A3">
      <w:pPr>
        <w:pStyle w:val="ListParagraph"/>
        <w:numPr>
          <w:ilvl w:val="0"/>
          <w:numId w:val="8"/>
        </w:numPr>
        <w:autoSpaceDE w:val="0"/>
        <w:autoSpaceDN w:val="0"/>
        <w:adjustRightInd w:val="0"/>
        <w:spacing w:after="0" w:line="240" w:lineRule="auto"/>
        <w:ind w:left="0" w:firstLine="360"/>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 Introducerea unor taxe speciale noi la propunerea Directiei de Evidență a Persoanelor a municipiului Satu Mare precum și a Serviciului de Comunicare  și Coordonare Instituții subordonate.</w:t>
      </w:r>
    </w:p>
    <w:p w14:paraId="3D7759F1" w14:textId="133E2AA0" w:rsidR="00B849A3" w:rsidRPr="004E40D6" w:rsidRDefault="0085423A" w:rsidP="00B849A3">
      <w:pPr>
        <w:autoSpaceDE w:val="0"/>
        <w:autoSpaceDN w:val="0"/>
        <w:adjustRightInd w:val="0"/>
        <w:spacing w:after="0" w:line="240" w:lineRule="auto"/>
        <w:ind w:left="420"/>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Aceste</w:t>
      </w:r>
      <w:r w:rsidR="00B849A3" w:rsidRPr="004E40D6">
        <w:rPr>
          <w:rFonts w:ascii="Times New Roman" w:hAnsi="Times New Roman" w:cs="Times New Roman"/>
          <w:sz w:val="28"/>
          <w:szCs w:val="28"/>
          <w:lang w:val="es-DO"/>
        </w:rPr>
        <w:t xml:space="preserve"> taxe speciale noi </w:t>
      </w:r>
      <w:r w:rsidRPr="004E40D6">
        <w:rPr>
          <w:rFonts w:ascii="Times New Roman" w:hAnsi="Times New Roman" w:cs="Times New Roman"/>
          <w:sz w:val="28"/>
          <w:szCs w:val="28"/>
          <w:lang w:val="es-DO"/>
        </w:rPr>
        <w:t xml:space="preserve"> sunt  :</w:t>
      </w:r>
    </w:p>
    <w:p w14:paraId="7AA0ED7A" w14:textId="275BB542" w:rsidR="0000512C" w:rsidRPr="004E40D6" w:rsidRDefault="006939CD" w:rsidP="003A7833">
      <w:pPr>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xml:space="preserve">1. </w:t>
      </w:r>
      <w:r w:rsidR="0000512C" w:rsidRPr="004E40D6">
        <w:rPr>
          <w:rFonts w:ascii="Times New Roman" w:hAnsi="Times New Roman" w:cs="Times New Roman"/>
          <w:sz w:val="28"/>
          <w:szCs w:val="28"/>
          <w:u w:val="single"/>
          <w:lang w:val="es-DO"/>
        </w:rPr>
        <w:t xml:space="preserve">Taxa specială </w:t>
      </w:r>
      <w:r w:rsidR="00C90782" w:rsidRPr="004E40D6">
        <w:rPr>
          <w:rFonts w:ascii="Times New Roman" w:hAnsi="Times New Roman" w:cs="Times New Roman"/>
          <w:sz w:val="28"/>
          <w:szCs w:val="28"/>
          <w:u w:val="single"/>
          <w:lang w:val="es-DO"/>
        </w:rPr>
        <w:t>p</w:t>
      </w:r>
      <w:r w:rsidR="003A7833" w:rsidRPr="004E40D6">
        <w:rPr>
          <w:rFonts w:ascii="Times New Roman" w:hAnsi="Times New Roman" w:cs="Times New Roman"/>
          <w:sz w:val="28"/>
          <w:szCs w:val="28"/>
          <w:u w:val="single"/>
          <w:lang w:val="es-DO"/>
        </w:rPr>
        <w:t>entru transcrierea certificatelor de stare civilă emise de către autoritățile străine</w:t>
      </w:r>
      <w:r w:rsidR="003A7833" w:rsidRPr="004E40D6">
        <w:rPr>
          <w:rFonts w:ascii="Times New Roman" w:hAnsi="Times New Roman" w:cs="Times New Roman"/>
          <w:sz w:val="28"/>
          <w:szCs w:val="28"/>
          <w:lang w:val="es-DO"/>
        </w:rPr>
        <w:t>, respectiv alte solicitări privind înscrierea mențiunilor, dacă solicitantul (titular, reprezentant legal sau persoană îndreptățită) nu are domiciliul sau reședința în municipiul Satu Mare, respectiv cabinetul de avocatură nu are sediul sau punct de lucru în municipiul Satu Mare.</w:t>
      </w:r>
    </w:p>
    <w:p w14:paraId="41102744" w14:textId="6765EFCA" w:rsidR="003A7833" w:rsidRPr="004E40D6" w:rsidRDefault="006939CD" w:rsidP="003A7833">
      <w:pPr>
        <w:spacing w:after="0" w:line="240" w:lineRule="auto"/>
        <w:jc w:val="both"/>
        <w:rPr>
          <w:rFonts w:ascii="Times New Roman" w:hAnsi="Times New Roman" w:cs="Times New Roman"/>
          <w:sz w:val="28"/>
          <w:szCs w:val="28"/>
          <w:u w:val="single"/>
          <w:lang w:val="es-DO"/>
        </w:rPr>
      </w:pPr>
      <w:r w:rsidRPr="004E40D6">
        <w:rPr>
          <w:rFonts w:ascii="Times New Roman" w:hAnsi="Times New Roman" w:cs="Times New Roman"/>
          <w:sz w:val="28"/>
          <w:szCs w:val="28"/>
          <w:lang w:val="es-DO"/>
        </w:rPr>
        <w:t>2.</w:t>
      </w:r>
      <w:r w:rsidR="0000512C" w:rsidRPr="004E40D6">
        <w:rPr>
          <w:rFonts w:ascii="Times New Roman" w:hAnsi="Times New Roman" w:cs="Times New Roman"/>
          <w:sz w:val="28"/>
          <w:szCs w:val="28"/>
          <w:lang w:val="es-DO"/>
        </w:rPr>
        <w:t xml:space="preserve"> </w:t>
      </w:r>
      <w:r w:rsidR="003A7833" w:rsidRPr="004E40D6">
        <w:rPr>
          <w:rFonts w:ascii="Times New Roman" w:hAnsi="Times New Roman" w:cs="Times New Roman"/>
          <w:sz w:val="28"/>
          <w:szCs w:val="28"/>
          <w:u w:val="single"/>
          <w:lang w:val="es-DO"/>
        </w:rPr>
        <w:t>În situația în care titularul actului nu este născut, căsătorit sau decedat în municipiul Satu Mare, respectiv solicitantul (titular, reprezentant legal sau persoană îndreptățită) nu are domiciliul sau reședința în municipiul Satu Mare, respectiv cabinetul de avocatură nu are sediul sau punct de lucru în municipiul Satu Mare</w:t>
      </w:r>
      <w:r w:rsidR="002D0287" w:rsidRPr="004E40D6">
        <w:rPr>
          <w:rFonts w:ascii="Times New Roman" w:hAnsi="Times New Roman" w:cs="Times New Roman"/>
          <w:sz w:val="28"/>
          <w:szCs w:val="28"/>
          <w:u w:val="single"/>
          <w:lang w:val="es-DO"/>
        </w:rPr>
        <w:t>.</w:t>
      </w:r>
    </w:p>
    <w:p w14:paraId="1474C2A8" w14:textId="14ACB7B4" w:rsidR="003A7833" w:rsidRPr="004E40D6" w:rsidRDefault="003A7833" w:rsidP="003A7833">
      <w:pPr>
        <w:spacing w:after="0" w:line="240" w:lineRule="auto"/>
        <w:jc w:val="both"/>
        <w:rPr>
          <w:rFonts w:ascii="Times New Roman" w:hAnsi="Times New Roman" w:cs="Times New Roman"/>
          <w:sz w:val="28"/>
          <w:szCs w:val="28"/>
          <w:u w:val="single"/>
          <w:lang w:val="es-DO"/>
        </w:rPr>
      </w:pPr>
      <w:r w:rsidRPr="004E40D6">
        <w:rPr>
          <w:rFonts w:ascii="Times New Roman" w:hAnsi="Times New Roman" w:cs="Times New Roman"/>
          <w:sz w:val="28"/>
          <w:szCs w:val="28"/>
          <w:u w:val="single"/>
          <w:lang w:val="es-DO"/>
        </w:rPr>
        <w:t>Taxă specială se aplică pentru solicitarea eliberării în regim de urgență a următoarelor documente:</w:t>
      </w:r>
    </w:p>
    <w:p w14:paraId="5E5C6E96" w14:textId="77777777" w:rsidR="003A7833" w:rsidRPr="004E40D6" w:rsidRDefault="003A7833" w:rsidP="003A7833">
      <w:pPr>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certificate de stare civilă (naștere, căsătorie, deces) în locul celor pierdute, sustrase, distruse, deteriorate, înfoliate sau la preschimbarea acestora;</w:t>
      </w:r>
    </w:p>
    <w:p w14:paraId="035DF177" w14:textId="77777777" w:rsidR="003A7833" w:rsidRPr="004E40D6" w:rsidRDefault="003A7833" w:rsidP="003A7833">
      <w:pPr>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 extrase multilingve ale actelor de stare civilă (naștere, căsătorie, deces).</w:t>
      </w:r>
    </w:p>
    <w:p w14:paraId="7EFAFBB2" w14:textId="16B776A9" w:rsidR="0085423A" w:rsidRPr="004E40D6" w:rsidRDefault="003A7833" w:rsidP="003A7833">
      <w:pPr>
        <w:spacing w:after="0" w:line="240" w:lineRule="auto"/>
        <w:jc w:val="both"/>
        <w:rPr>
          <w:rFonts w:ascii="Times New Roman" w:hAnsi="Times New Roman" w:cs="Times New Roman"/>
          <w:sz w:val="28"/>
          <w:szCs w:val="28"/>
          <w:lang w:val="es-DO"/>
        </w:rPr>
      </w:pPr>
      <w:r w:rsidRPr="004E40D6">
        <w:rPr>
          <w:rFonts w:ascii="Times New Roman" w:hAnsi="Times New Roman" w:cs="Times New Roman"/>
          <w:sz w:val="28"/>
          <w:szCs w:val="28"/>
          <w:u w:val="single"/>
          <w:lang w:val="es-DO"/>
        </w:rPr>
        <w:t xml:space="preserve">3. </w:t>
      </w:r>
      <w:r w:rsidR="0085423A" w:rsidRPr="004E40D6">
        <w:rPr>
          <w:rFonts w:ascii="Times New Roman" w:hAnsi="Times New Roman" w:cs="Times New Roman"/>
          <w:sz w:val="28"/>
          <w:szCs w:val="28"/>
          <w:u w:val="single"/>
          <w:lang w:val="es-DO"/>
        </w:rPr>
        <w:t>Tax</w:t>
      </w:r>
      <w:r w:rsidR="0000512C" w:rsidRPr="004E40D6">
        <w:rPr>
          <w:rFonts w:ascii="Times New Roman" w:hAnsi="Times New Roman" w:cs="Times New Roman"/>
          <w:sz w:val="28"/>
          <w:szCs w:val="28"/>
          <w:u w:val="single"/>
          <w:lang w:val="es-DO"/>
        </w:rPr>
        <w:t>ă</w:t>
      </w:r>
      <w:r w:rsidR="0085423A" w:rsidRPr="004E40D6">
        <w:rPr>
          <w:rFonts w:ascii="Times New Roman" w:hAnsi="Times New Roman" w:cs="Times New Roman"/>
          <w:sz w:val="28"/>
          <w:szCs w:val="28"/>
          <w:u w:val="single"/>
          <w:lang w:val="es-DO"/>
        </w:rPr>
        <w:t xml:space="preserve"> </w:t>
      </w:r>
      <w:r w:rsidR="0000512C" w:rsidRPr="004E40D6">
        <w:rPr>
          <w:rFonts w:ascii="Times New Roman" w:hAnsi="Times New Roman" w:cs="Times New Roman"/>
          <w:sz w:val="28"/>
          <w:szCs w:val="28"/>
          <w:u w:val="single"/>
          <w:lang w:val="es-DO"/>
        </w:rPr>
        <w:t>ș</w:t>
      </w:r>
      <w:r w:rsidR="0085423A" w:rsidRPr="004E40D6">
        <w:rPr>
          <w:rFonts w:ascii="Times New Roman" w:hAnsi="Times New Roman" w:cs="Times New Roman"/>
          <w:sz w:val="28"/>
          <w:szCs w:val="28"/>
          <w:u w:val="single"/>
          <w:lang w:val="es-DO"/>
        </w:rPr>
        <w:t>edin</w:t>
      </w:r>
      <w:r w:rsidR="0000512C" w:rsidRPr="004E40D6">
        <w:rPr>
          <w:rFonts w:ascii="Times New Roman" w:hAnsi="Times New Roman" w:cs="Times New Roman"/>
          <w:sz w:val="28"/>
          <w:szCs w:val="28"/>
          <w:u w:val="single"/>
          <w:lang w:val="es-DO"/>
        </w:rPr>
        <w:t>ță</w:t>
      </w:r>
      <w:r w:rsidR="0085423A" w:rsidRPr="004E40D6">
        <w:rPr>
          <w:rFonts w:ascii="Times New Roman" w:hAnsi="Times New Roman" w:cs="Times New Roman"/>
          <w:sz w:val="28"/>
          <w:szCs w:val="28"/>
          <w:u w:val="single"/>
          <w:lang w:val="es-DO"/>
        </w:rPr>
        <w:t xml:space="preserve"> foto</w:t>
      </w:r>
      <w:r w:rsidR="0000512C" w:rsidRPr="004E40D6">
        <w:rPr>
          <w:rFonts w:ascii="Times New Roman" w:hAnsi="Times New Roman" w:cs="Times New Roman"/>
          <w:sz w:val="28"/>
          <w:szCs w:val="28"/>
          <w:u w:val="single"/>
          <w:lang w:val="es-DO"/>
        </w:rPr>
        <w:t xml:space="preserve"> în imobilul Casa Me</w:t>
      </w:r>
      <w:r w:rsidR="009852CD" w:rsidRPr="004E40D6">
        <w:rPr>
          <w:rFonts w:ascii="Times New Roman" w:hAnsi="Times New Roman" w:cs="Times New Roman"/>
          <w:sz w:val="28"/>
          <w:szCs w:val="28"/>
          <w:u w:val="single"/>
          <w:lang w:val="es-DO"/>
        </w:rPr>
        <w:t>ș</w:t>
      </w:r>
      <w:r w:rsidR="0000512C" w:rsidRPr="004E40D6">
        <w:rPr>
          <w:rFonts w:ascii="Times New Roman" w:hAnsi="Times New Roman" w:cs="Times New Roman"/>
          <w:sz w:val="28"/>
          <w:szCs w:val="28"/>
          <w:u w:val="single"/>
          <w:lang w:val="es-DO"/>
        </w:rPr>
        <w:t>te</w:t>
      </w:r>
      <w:r w:rsidR="009852CD" w:rsidRPr="004E40D6">
        <w:rPr>
          <w:rFonts w:ascii="Times New Roman" w:hAnsi="Times New Roman" w:cs="Times New Roman"/>
          <w:sz w:val="28"/>
          <w:szCs w:val="28"/>
          <w:u w:val="single"/>
          <w:lang w:val="es-DO"/>
        </w:rPr>
        <w:t>ș</w:t>
      </w:r>
      <w:r w:rsidR="0000512C" w:rsidRPr="004E40D6">
        <w:rPr>
          <w:rFonts w:ascii="Times New Roman" w:hAnsi="Times New Roman" w:cs="Times New Roman"/>
          <w:sz w:val="28"/>
          <w:szCs w:val="28"/>
          <w:u w:val="single"/>
          <w:lang w:val="es-DO"/>
        </w:rPr>
        <w:t>ugarilor</w:t>
      </w:r>
      <w:r w:rsidR="0000512C" w:rsidRPr="004E40D6">
        <w:rPr>
          <w:rFonts w:ascii="Times New Roman" w:hAnsi="Times New Roman" w:cs="Times New Roman"/>
          <w:sz w:val="28"/>
          <w:szCs w:val="28"/>
          <w:lang w:val="es-DO"/>
        </w:rPr>
        <w:t xml:space="preserve"> .</w:t>
      </w:r>
    </w:p>
    <w:p w14:paraId="65B39AE3" w14:textId="48F4C39C" w:rsidR="0085423A" w:rsidRPr="008C5C2E" w:rsidRDefault="0000512C" w:rsidP="003A7833">
      <w:pPr>
        <w:autoSpaceDE w:val="0"/>
        <w:autoSpaceDN w:val="0"/>
        <w:adjustRightInd w:val="0"/>
        <w:spacing w:after="0" w:line="240" w:lineRule="auto"/>
        <w:ind w:firstLine="720"/>
        <w:jc w:val="both"/>
        <w:rPr>
          <w:rFonts w:ascii="Times New Roman" w:hAnsi="Times New Roman" w:cs="Times New Roman"/>
          <w:sz w:val="28"/>
          <w:szCs w:val="28"/>
          <w:lang w:val="es-DO"/>
        </w:rPr>
      </w:pPr>
      <w:r w:rsidRPr="008C5C2E">
        <w:rPr>
          <w:rFonts w:ascii="Times New Roman" w:hAnsi="Times New Roman" w:cs="Times New Roman"/>
          <w:sz w:val="28"/>
          <w:szCs w:val="28"/>
          <w:lang w:val="es-DO"/>
        </w:rPr>
        <w:t>Taxe</w:t>
      </w:r>
      <w:r w:rsidR="003A7833" w:rsidRPr="008C5C2E">
        <w:rPr>
          <w:rFonts w:ascii="Times New Roman" w:hAnsi="Times New Roman" w:cs="Times New Roman"/>
          <w:sz w:val="28"/>
          <w:szCs w:val="28"/>
          <w:lang w:val="es-DO"/>
        </w:rPr>
        <w:t>le</w:t>
      </w:r>
      <w:r w:rsidRPr="008C5C2E">
        <w:rPr>
          <w:rFonts w:ascii="Times New Roman" w:hAnsi="Times New Roman" w:cs="Times New Roman"/>
          <w:sz w:val="28"/>
          <w:szCs w:val="28"/>
          <w:lang w:val="es-DO"/>
        </w:rPr>
        <w:t xml:space="preserve"> speciale au fost cuprinse în proiectul de hotărâre </w:t>
      </w:r>
      <w:r w:rsidR="0085423A" w:rsidRPr="008C5C2E">
        <w:rPr>
          <w:rFonts w:ascii="Times New Roman" w:hAnsi="Times New Roman" w:cs="Times New Roman"/>
          <w:sz w:val="28"/>
          <w:szCs w:val="28"/>
          <w:lang w:val="es-DO"/>
        </w:rPr>
        <w:t xml:space="preserve">pe baza rapoartelor </w:t>
      </w:r>
      <w:r w:rsidRPr="008C5C2E">
        <w:rPr>
          <w:rFonts w:ascii="Times New Roman" w:hAnsi="Times New Roman" w:cs="Times New Roman"/>
          <w:sz w:val="28"/>
          <w:szCs w:val="28"/>
          <w:lang w:val="es-DO"/>
        </w:rPr>
        <w:t>d</w:t>
      </w:r>
      <w:r w:rsidR="0085423A" w:rsidRPr="008C5C2E">
        <w:rPr>
          <w:rFonts w:ascii="Times New Roman" w:hAnsi="Times New Roman" w:cs="Times New Roman"/>
          <w:sz w:val="28"/>
          <w:szCs w:val="28"/>
          <w:lang w:val="es-DO"/>
        </w:rPr>
        <w:t>e specialitate</w:t>
      </w:r>
      <w:r w:rsidRPr="008C5C2E">
        <w:rPr>
          <w:rFonts w:ascii="Times New Roman" w:hAnsi="Times New Roman" w:cs="Times New Roman"/>
          <w:sz w:val="28"/>
          <w:szCs w:val="28"/>
          <w:lang w:val="es-DO"/>
        </w:rPr>
        <w:t xml:space="preserve"> întoc</w:t>
      </w:r>
      <w:r w:rsidR="00B849A3" w:rsidRPr="008C5C2E">
        <w:rPr>
          <w:rFonts w:ascii="Times New Roman" w:hAnsi="Times New Roman" w:cs="Times New Roman"/>
          <w:sz w:val="28"/>
          <w:szCs w:val="28"/>
          <w:lang w:val="es-DO"/>
        </w:rPr>
        <w:t>m</w:t>
      </w:r>
      <w:r w:rsidRPr="008C5C2E">
        <w:rPr>
          <w:rFonts w:ascii="Times New Roman" w:hAnsi="Times New Roman" w:cs="Times New Roman"/>
          <w:sz w:val="28"/>
          <w:szCs w:val="28"/>
          <w:lang w:val="es-DO"/>
        </w:rPr>
        <w:t>ite prin care aceste taxe se justifică .</w:t>
      </w:r>
    </w:p>
    <w:p w14:paraId="4E4C7282" w14:textId="77777777" w:rsidR="0085423A" w:rsidRPr="004E40D6" w:rsidRDefault="0085423A" w:rsidP="00B849A3">
      <w:pPr>
        <w:autoSpaceDE w:val="0"/>
        <w:autoSpaceDN w:val="0"/>
        <w:adjustRightInd w:val="0"/>
        <w:spacing w:after="0" w:line="240" w:lineRule="auto"/>
        <w:jc w:val="both"/>
        <w:rPr>
          <w:rFonts w:ascii="Times New Roman" w:hAnsi="Times New Roman" w:cs="Times New Roman"/>
          <w:color w:val="388600"/>
          <w:sz w:val="28"/>
          <w:szCs w:val="28"/>
          <w:lang w:val="es-DO"/>
        </w:rPr>
      </w:pPr>
    </w:p>
    <w:p w14:paraId="47E50C6F" w14:textId="51068C9E" w:rsidR="007D50BC" w:rsidRPr="004E40D6" w:rsidRDefault="00000000" w:rsidP="00B849A3">
      <w:pPr>
        <w:autoSpaceDE w:val="0"/>
        <w:autoSpaceDN w:val="0"/>
        <w:adjustRightInd w:val="0"/>
        <w:spacing w:after="0" w:line="240" w:lineRule="auto"/>
        <w:ind w:firstLine="720"/>
        <w:jc w:val="both"/>
        <w:rPr>
          <w:rFonts w:ascii="Times New Roman" w:hAnsi="Times New Roman" w:cs="Times New Roman"/>
          <w:sz w:val="28"/>
          <w:szCs w:val="28"/>
          <w:lang w:val="es-DO"/>
        </w:rPr>
      </w:pPr>
      <w:r w:rsidRPr="004E40D6">
        <w:rPr>
          <w:rFonts w:ascii="Times New Roman" w:hAnsi="Times New Roman" w:cs="Times New Roman"/>
          <w:sz w:val="28"/>
          <w:szCs w:val="28"/>
          <w:lang w:val="es-DO"/>
        </w:rPr>
        <w:t>Analizând toate prevederile sale proiectul de hotărîre se înaintează Consiliului Local al Muncipiului Satu Mare, cu propunere de aprobare.</w:t>
      </w:r>
    </w:p>
    <w:p w14:paraId="7BAF8232" w14:textId="77777777" w:rsidR="009E5F3D" w:rsidRPr="004E40D6" w:rsidRDefault="009E5F3D">
      <w:pPr>
        <w:autoSpaceDE w:val="0"/>
        <w:autoSpaceDN w:val="0"/>
        <w:adjustRightInd w:val="0"/>
        <w:spacing w:after="0" w:line="240" w:lineRule="auto"/>
        <w:ind w:firstLine="720"/>
        <w:jc w:val="both"/>
        <w:rPr>
          <w:rFonts w:ascii="Times New Roman" w:hAnsi="Times New Roman" w:cs="Times New Roman"/>
          <w:sz w:val="28"/>
          <w:szCs w:val="28"/>
          <w:lang w:val="es-DO"/>
        </w:rPr>
      </w:pP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693"/>
      </w:tblGrid>
      <w:tr w:rsidR="006E7A6B" w:rsidRPr="007B75B9" w14:paraId="31D058FC" w14:textId="77777777" w:rsidTr="00713250">
        <w:trPr>
          <w:trHeight w:val="971"/>
        </w:trPr>
        <w:tc>
          <w:tcPr>
            <w:tcW w:w="4550" w:type="dxa"/>
          </w:tcPr>
          <w:p w14:paraId="700C49DB" w14:textId="77777777" w:rsidR="006E7A6B" w:rsidRPr="004E40D6" w:rsidRDefault="006E7A6B" w:rsidP="006E7A6B">
            <w:pPr>
              <w:ind w:firstLine="873"/>
              <w:jc w:val="center"/>
              <w:rPr>
                <w:rFonts w:ascii="Times New Roman" w:hAnsi="Times New Roman" w:cs="Times New Roman"/>
                <w:b/>
                <w:sz w:val="28"/>
                <w:szCs w:val="28"/>
                <w:lang w:val="es-DO"/>
              </w:rPr>
            </w:pPr>
            <w:r w:rsidRPr="004E40D6">
              <w:rPr>
                <w:rFonts w:ascii="Times New Roman" w:hAnsi="Times New Roman" w:cs="Times New Roman"/>
                <w:b/>
                <w:sz w:val="28"/>
                <w:szCs w:val="28"/>
                <w:lang w:val="es-DO"/>
              </w:rPr>
              <w:t xml:space="preserve">Șef Serviciu </w:t>
            </w:r>
            <w:r w:rsidRPr="004E40D6">
              <w:rPr>
                <w:rFonts w:ascii="Times New Roman" w:hAnsi="Times New Roman" w:cs="Times New Roman"/>
                <w:b/>
                <w:sz w:val="28"/>
                <w:szCs w:val="28"/>
                <w:lang w:val="es-DO"/>
              </w:rPr>
              <w:tab/>
            </w:r>
            <w:r w:rsidRPr="004E40D6">
              <w:rPr>
                <w:rFonts w:ascii="Times New Roman" w:hAnsi="Times New Roman" w:cs="Times New Roman"/>
                <w:b/>
                <w:sz w:val="28"/>
                <w:szCs w:val="28"/>
                <w:lang w:val="es-DO"/>
              </w:rPr>
              <w:tab/>
            </w:r>
          </w:p>
          <w:p w14:paraId="40F50571" w14:textId="3FBDD11E" w:rsidR="006E7A6B" w:rsidRPr="004E40D6" w:rsidRDefault="006E7A6B" w:rsidP="006E7A6B">
            <w:pPr>
              <w:ind w:firstLine="22"/>
              <w:jc w:val="center"/>
              <w:rPr>
                <w:rFonts w:ascii="Times New Roman" w:hAnsi="Times New Roman" w:cs="Times New Roman"/>
                <w:bCs/>
                <w:sz w:val="28"/>
                <w:szCs w:val="28"/>
                <w:lang w:val="es-DO"/>
              </w:rPr>
            </w:pPr>
            <w:r w:rsidRPr="004E40D6">
              <w:rPr>
                <w:rFonts w:ascii="Times New Roman" w:hAnsi="Times New Roman" w:cs="Times New Roman"/>
                <w:b/>
                <w:sz w:val="28"/>
                <w:szCs w:val="28"/>
                <w:lang w:val="es-DO"/>
              </w:rPr>
              <w:t>Impunere Constatare Control</w:t>
            </w:r>
          </w:p>
          <w:p w14:paraId="2391A160" w14:textId="77777777" w:rsidR="003A7833" w:rsidRPr="004E40D6" w:rsidRDefault="003A7833" w:rsidP="00740CAF">
            <w:pPr>
              <w:jc w:val="center"/>
              <w:rPr>
                <w:rFonts w:ascii="Times New Roman" w:hAnsi="Times New Roman" w:cs="Times New Roman"/>
                <w:sz w:val="28"/>
                <w:szCs w:val="28"/>
                <w:lang w:val="es-DO"/>
              </w:rPr>
            </w:pPr>
          </w:p>
          <w:p w14:paraId="5104DBBE" w14:textId="3D7DF0F4" w:rsidR="009E5F3D" w:rsidRPr="004E40D6" w:rsidRDefault="006E7A6B" w:rsidP="00740CAF">
            <w:pPr>
              <w:jc w:val="center"/>
              <w:rPr>
                <w:rFonts w:ascii="Times New Roman" w:hAnsi="Times New Roman" w:cs="Times New Roman"/>
                <w:sz w:val="28"/>
                <w:szCs w:val="28"/>
                <w:lang w:val="es-DO"/>
              </w:rPr>
            </w:pPr>
            <w:r w:rsidRPr="004E40D6">
              <w:rPr>
                <w:rFonts w:ascii="Times New Roman" w:hAnsi="Times New Roman" w:cs="Times New Roman"/>
                <w:sz w:val="28"/>
                <w:szCs w:val="28"/>
                <w:lang w:val="es-DO"/>
              </w:rPr>
              <w:t>ec. Sorin CRI</w:t>
            </w:r>
            <w:r w:rsidRPr="004E40D6">
              <w:rPr>
                <w:rFonts w:ascii="Times New Roman" w:hAnsi="Times New Roman" w:cs="Times New Roman"/>
                <w:sz w:val="28"/>
                <w:szCs w:val="28"/>
                <w:lang w:val="ro-RO"/>
              </w:rPr>
              <w:t>Ș</w:t>
            </w:r>
            <w:r w:rsidRPr="004E40D6">
              <w:rPr>
                <w:rFonts w:ascii="Times New Roman" w:hAnsi="Times New Roman" w:cs="Times New Roman"/>
                <w:sz w:val="28"/>
                <w:szCs w:val="28"/>
                <w:lang w:val="es-DO"/>
              </w:rPr>
              <w:t>AN</w:t>
            </w:r>
          </w:p>
        </w:tc>
        <w:tc>
          <w:tcPr>
            <w:tcW w:w="4692" w:type="dxa"/>
          </w:tcPr>
          <w:p w14:paraId="56954C6E" w14:textId="77777777" w:rsidR="006E7A6B" w:rsidRPr="004E40D6" w:rsidRDefault="006E7A6B" w:rsidP="006E7A6B">
            <w:pPr>
              <w:jc w:val="center"/>
              <w:rPr>
                <w:rFonts w:ascii="Times New Roman" w:hAnsi="Times New Roman" w:cs="Times New Roman"/>
                <w:b/>
                <w:sz w:val="28"/>
                <w:szCs w:val="28"/>
                <w:lang w:val="es-DO"/>
              </w:rPr>
            </w:pPr>
            <w:r w:rsidRPr="004E40D6">
              <w:rPr>
                <w:rFonts w:ascii="Times New Roman" w:hAnsi="Times New Roman" w:cs="Times New Roman"/>
                <w:b/>
                <w:sz w:val="28"/>
                <w:szCs w:val="28"/>
                <w:lang w:val="es-DO"/>
              </w:rPr>
              <w:t>Șef Serviciu</w:t>
            </w:r>
          </w:p>
          <w:p w14:paraId="7E474E14" w14:textId="707F05E0" w:rsidR="006E7A6B" w:rsidRPr="004E40D6" w:rsidRDefault="006E7A6B" w:rsidP="006E7A6B">
            <w:pPr>
              <w:jc w:val="center"/>
              <w:rPr>
                <w:rFonts w:ascii="Times New Roman" w:hAnsi="Times New Roman" w:cs="Times New Roman"/>
                <w:b/>
                <w:sz w:val="28"/>
                <w:szCs w:val="28"/>
                <w:lang w:val="es-DO"/>
              </w:rPr>
            </w:pPr>
            <w:r w:rsidRPr="004E40D6">
              <w:rPr>
                <w:rFonts w:ascii="Times New Roman" w:hAnsi="Times New Roman" w:cs="Times New Roman"/>
                <w:b/>
                <w:sz w:val="28"/>
                <w:szCs w:val="28"/>
                <w:lang w:val="es-DO"/>
              </w:rPr>
              <w:t>Evidența Veniturilor, Urmărire</w:t>
            </w:r>
          </w:p>
          <w:p w14:paraId="38A1F8FE" w14:textId="12DE8955" w:rsidR="006E7A6B" w:rsidRPr="004E40D6" w:rsidRDefault="006E7A6B" w:rsidP="006E7A6B">
            <w:pPr>
              <w:jc w:val="center"/>
              <w:rPr>
                <w:rFonts w:ascii="Times New Roman" w:hAnsi="Times New Roman" w:cs="Times New Roman"/>
                <w:bCs/>
                <w:sz w:val="28"/>
                <w:szCs w:val="28"/>
                <w:lang w:val="es-DO"/>
              </w:rPr>
            </w:pPr>
            <w:r w:rsidRPr="004E40D6">
              <w:rPr>
                <w:rFonts w:ascii="Times New Roman" w:hAnsi="Times New Roman" w:cs="Times New Roman"/>
                <w:b/>
                <w:sz w:val="28"/>
                <w:szCs w:val="28"/>
                <w:lang w:val="es-DO"/>
              </w:rPr>
              <w:t>și Executare Silită</w:t>
            </w:r>
          </w:p>
          <w:p w14:paraId="426EDAE5" w14:textId="61B4AF8A" w:rsidR="006E7A6B" w:rsidRPr="004E40D6" w:rsidRDefault="006E7A6B" w:rsidP="00740CAF">
            <w:pPr>
              <w:jc w:val="center"/>
              <w:rPr>
                <w:rFonts w:ascii="Times New Roman" w:hAnsi="Times New Roman" w:cs="Times New Roman"/>
                <w:sz w:val="28"/>
                <w:szCs w:val="28"/>
                <w:lang w:val="es-DO"/>
              </w:rPr>
            </w:pPr>
            <w:r w:rsidRPr="004E40D6">
              <w:rPr>
                <w:rFonts w:ascii="Times New Roman" w:hAnsi="Times New Roman" w:cs="Times New Roman"/>
                <w:bCs/>
                <w:sz w:val="28"/>
                <w:szCs w:val="28"/>
                <w:lang w:val="es-DO"/>
              </w:rPr>
              <w:t>Jr. Mirel DAN</w:t>
            </w:r>
          </w:p>
        </w:tc>
      </w:tr>
      <w:tr w:rsidR="006E7A6B" w:rsidRPr="004E40D6" w14:paraId="736C61CE" w14:textId="77777777" w:rsidTr="00713250">
        <w:trPr>
          <w:trHeight w:val="562"/>
        </w:trPr>
        <w:tc>
          <w:tcPr>
            <w:tcW w:w="9243" w:type="dxa"/>
            <w:gridSpan w:val="2"/>
          </w:tcPr>
          <w:p w14:paraId="0C46B464" w14:textId="77777777" w:rsidR="003A7833" w:rsidRPr="004E40D6" w:rsidRDefault="003A7833" w:rsidP="006E7A6B">
            <w:pPr>
              <w:ind w:firstLine="22"/>
              <w:jc w:val="center"/>
              <w:rPr>
                <w:rFonts w:ascii="Times New Roman" w:hAnsi="Times New Roman" w:cs="Times New Roman"/>
                <w:b/>
                <w:sz w:val="28"/>
                <w:szCs w:val="28"/>
                <w:lang w:val="es-DO"/>
              </w:rPr>
            </w:pPr>
          </w:p>
          <w:p w14:paraId="7F09AEB2" w14:textId="36085010" w:rsidR="006E7A6B" w:rsidRPr="004E40D6" w:rsidRDefault="003A7833" w:rsidP="006E7A6B">
            <w:pPr>
              <w:ind w:firstLine="22"/>
              <w:jc w:val="center"/>
              <w:rPr>
                <w:rFonts w:ascii="Times New Roman" w:hAnsi="Times New Roman" w:cs="Times New Roman"/>
                <w:b/>
                <w:sz w:val="28"/>
                <w:szCs w:val="28"/>
              </w:rPr>
            </w:pPr>
            <w:r w:rsidRPr="004E40D6">
              <w:rPr>
                <w:rFonts w:ascii="Times New Roman" w:hAnsi="Times New Roman" w:cs="Times New Roman"/>
                <w:b/>
                <w:sz w:val="28"/>
                <w:szCs w:val="28"/>
              </w:rPr>
              <w:t>D</w:t>
            </w:r>
            <w:r w:rsidR="006E7A6B" w:rsidRPr="004E40D6">
              <w:rPr>
                <w:rFonts w:ascii="Times New Roman" w:hAnsi="Times New Roman" w:cs="Times New Roman"/>
                <w:b/>
                <w:sz w:val="28"/>
                <w:szCs w:val="28"/>
              </w:rPr>
              <w:t xml:space="preserve">irector </w:t>
            </w:r>
            <w:proofErr w:type="spellStart"/>
            <w:r w:rsidR="006E7A6B" w:rsidRPr="004E40D6">
              <w:rPr>
                <w:rFonts w:ascii="Times New Roman" w:hAnsi="Times New Roman" w:cs="Times New Roman"/>
                <w:b/>
                <w:sz w:val="28"/>
                <w:szCs w:val="28"/>
              </w:rPr>
              <w:t>executiv</w:t>
            </w:r>
            <w:proofErr w:type="spellEnd"/>
          </w:p>
          <w:p w14:paraId="153A2A10" w14:textId="218C2A65" w:rsidR="006E7A6B" w:rsidRPr="004E40D6" w:rsidRDefault="006E7A6B" w:rsidP="00F269C8">
            <w:pPr>
              <w:ind w:firstLine="22"/>
              <w:jc w:val="center"/>
              <w:rPr>
                <w:rFonts w:ascii="Times New Roman" w:hAnsi="Times New Roman" w:cs="Times New Roman"/>
                <w:sz w:val="28"/>
                <w:szCs w:val="28"/>
              </w:rPr>
            </w:pPr>
            <w:proofErr w:type="spellStart"/>
            <w:r w:rsidRPr="004E40D6">
              <w:rPr>
                <w:rFonts w:ascii="Times New Roman" w:hAnsi="Times New Roman" w:cs="Times New Roman"/>
                <w:sz w:val="28"/>
                <w:szCs w:val="28"/>
              </w:rPr>
              <w:t>ec.</w:t>
            </w:r>
            <w:proofErr w:type="spellEnd"/>
            <w:r w:rsidRPr="004E40D6">
              <w:rPr>
                <w:rFonts w:ascii="Times New Roman" w:hAnsi="Times New Roman" w:cs="Times New Roman"/>
                <w:sz w:val="28"/>
                <w:szCs w:val="28"/>
              </w:rPr>
              <w:t xml:space="preserve"> Vasile-Claudiu TINCU</w:t>
            </w:r>
          </w:p>
        </w:tc>
      </w:tr>
    </w:tbl>
    <w:p w14:paraId="2FA74752" w14:textId="77777777" w:rsidR="007D50BC" w:rsidRPr="004E40D6" w:rsidRDefault="007D50BC" w:rsidP="003A7833">
      <w:pPr>
        <w:autoSpaceDE w:val="0"/>
        <w:autoSpaceDN w:val="0"/>
        <w:adjustRightInd w:val="0"/>
        <w:spacing w:after="0" w:line="240" w:lineRule="auto"/>
        <w:jc w:val="both"/>
        <w:rPr>
          <w:rFonts w:ascii="Times New Roman" w:hAnsi="Times New Roman" w:cs="Times New Roman"/>
          <w:b/>
          <w:sz w:val="28"/>
          <w:szCs w:val="28"/>
        </w:rPr>
      </w:pPr>
    </w:p>
    <w:sectPr w:rsidR="007D50BC" w:rsidRPr="004E40D6" w:rsidSect="002D0287">
      <w:headerReference w:type="even" r:id="rId12"/>
      <w:headerReference w:type="default" r:id="rId13"/>
      <w:footerReference w:type="even" r:id="rId14"/>
      <w:footerReference w:type="default" r:id="rId15"/>
      <w:headerReference w:type="first" r:id="rId16"/>
      <w:footerReference w:type="first" r:id="rId17"/>
      <w:pgSz w:w="11907" w:h="16839" w:code="9"/>
      <w:pgMar w:top="709" w:right="1134" w:bottom="1276" w:left="1560" w:header="720" w:footer="8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4F74" w14:textId="77777777" w:rsidR="00B25C52" w:rsidRDefault="00B25C52">
      <w:pPr>
        <w:spacing w:after="0" w:line="240" w:lineRule="auto"/>
      </w:pPr>
      <w:r>
        <w:separator/>
      </w:r>
    </w:p>
  </w:endnote>
  <w:endnote w:type="continuationSeparator" w:id="0">
    <w:p w14:paraId="78EBBB69" w14:textId="77777777" w:rsidR="00B25C52" w:rsidRDefault="00B2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Roboto Medium">
    <w:altName w:val="Arial"/>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D86D" w14:textId="77777777" w:rsidR="007B75B9" w:rsidRDefault="007B7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3ED6" w14:textId="77777777" w:rsidR="007D50BC" w:rsidRDefault="007D50BC">
    <w:pPr>
      <w:pStyle w:val="Header"/>
    </w:pPr>
  </w:p>
  <w:sdt>
    <w:sdtPr>
      <w:rPr>
        <w:rFonts w:ascii="Times New Roman" w:hAnsi="Times New Roman" w:cs="Times New Roman"/>
        <w:sz w:val="20"/>
        <w:szCs w:val="20"/>
      </w:rPr>
      <w:id w:val="-238014448"/>
      <w:docPartObj>
        <w:docPartGallery w:val="Page Numbers (Top of Page)"/>
        <w:docPartUnique/>
      </w:docPartObj>
    </w:sdtPr>
    <w:sdtContent>
      <w:p w14:paraId="3ED43770" w14:textId="6CC6F007" w:rsidR="007D50BC" w:rsidRPr="00C3380A" w:rsidRDefault="00000000" w:rsidP="002D0287">
        <w:pPr>
          <w:pStyle w:val="Header"/>
          <w:jc w:val="center"/>
          <w:rPr>
            <w:rFonts w:ascii="Times New Roman" w:hAnsi="Times New Roman" w:cs="Times New Roman"/>
            <w:sz w:val="20"/>
            <w:szCs w:val="20"/>
          </w:rPr>
        </w:pPr>
        <w:proofErr w:type="spellStart"/>
        <w:r w:rsidRPr="00C3380A">
          <w:rPr>
            <w:rFonts w:ascii="Times New Roman" w:hAnsi="Times New Roman" w:cs="Times New Roman"/>
            <w:sz w:val="20"/>
            <w:szCs w:val="20"/>
          </w:rPr>
          <w:t>Pagina</w:t>
        </w:r>
        <w:proofErr w:type="spellEnd"/>
        <w:r w:rsidR="00EC69EC" w:rsidRPr="00C3380A">
          <w:rPr>
            <w:rFonts w:ascii="Times New Roman" w:hAnsi="Times New Roman" w:cs="Times New Roman"/>
            <w:sz w:val="20"/>
            <w:szCs w:val="20"/>
          </w:rPr>
          <w:t xml:space="preserve"> </w:t>
        </w:r>
        <w:r w:rsidRPr="00C3380A">
          <w:rPr>
            <w:rFonts w:ascii="Times New Roman" w:hAnsi="Times New Roman" w:cs="Times New Roman"/>
            <w:b/>
          </w:rPr>
          <w:fldChar w:fldCharType="begin"/>
        </w:r>
        <w:r w:rsidRPr="00C3380A">
          <w:rPr>
            <w:rFonts w:ascii="Times New Roman" w:hAnsi="Times New Roman" w:cs="Times New Roman"/>
            <w:b/>
            <w:sz w:val="20"/>
            <w:szCs w:val="20"/>
          </w:rPr>
          <w:instrText xml:space="preserve"> PAGE </w:instrText>
        </w:r>
        <w:r w:rsidRPr="00C3380A">
          <w:rPr>
            <w:rFonts w:ascii="Times New Roman" w:hAnsi="Times New Roman" w:cs="Times New Roman"/>
            <w:b/>
          </w:rPr>
          <w:fldChar w:fldCharType="separate"/>
        </w:r>
        <w:r w:rsidRPr="00C3380A">
          <w:rPr>
            <w:rFonts w:ascii="Times New Roman" w:hAnsi="Times New Roman" w:cs="Times New Roman"/>
            <w:b/>
            <w:noProof/>
            <w:sz w:val="20"/>
            <w:szCs w:val="20"/>
          </w:rPr>
          <w:t>4</w:t>
        </w:r>
        <w:r w:rsidRPr="00C3380A">
          <w:rPr>
            <w:rFonts w:ascii="Times New Roman" w:hAnsi="Times New Roman" w:cs="Times New Roman"/>
            <w:b/>
          </w:rPr>
          <w:fldChar w:fldCharType="end"/>
        </w:r>
        <w:r w:rsidRPr="00C3380A">
          <w:rPr>
            <w:rFonts w:ascii="Times New Roman" w:hAnsi="Times New Roman" w:cs="Times New Roman"/>
            <w:sz w:val="20"/>
            <w:szCs w:val="20"/>
          </w:rPr>
          <w:t xml:space="preserve"> din </w:t>
        </w:r>
        <w:r w:rsidRPr="00C3380A">
          <w:rPr>
            <w:rFonts w:ascii="Times New Roman" w:hAnsi="Times New Roman" w:cs="Times New Roman"/>
            <w:b/>
          </w:rPr>
          <w:fldChar w:fldCharType="begin"/>
        </w:r>
        <w:r w:rsidRPr="00C3380A">
          <w:rPr>
            <w:rFonts w:ascii="Times New Roman" w:hAnsi="Times New Roman" w:cs="Times New Roman"/>
            <w:b/>
            <w:sz w:val="20"/>
            <w:szCs w:val="20"/>
          </w:rPr>
          <w:instrText xml:space="preserve"> NUMPAGES  </w:instrText>
        </w:r>
        <w:r w:rsidRPr="00C3380A">
          <w:rPr>
            <w:rFonts w:ascii="Times New Roman" w:hAnsi="Times New Roman" w:cs="Times New Roman"/>
            <w:b/>
          </w:rPr>
          <w:fldChar w:fldCharType="separate"/>
        </w:r>
        <w:r w:rsidRPr="00C3380A">
          <w:rPr>
            <w:rFonts w:ascii="Times New Roman" w:hAnsi="Times New Roman" w:cs="Times New Roman"/>
            <w:b/>
            <w:noProof/>
            <w:sz w:val="20"/>
            <w:szCs w:val="20"/>
          </w:rPr>
          <w:t>4</w:t>
        </w:r>
        <w:r w:rsidRPr="00C3380A">
          <w:rPr>
            <w:rFonts w:ascii="Times New Roman" w:hAnsi="Times New Roman" w:cs="Times New Roman"/>
            <w:b/>
          </w:rPr>
          <w:fldChar w:fldCharType="end"/>
        </w:r>
      </w:p>
    </w:sdtContent>
  </w:sdt>
  <w:p w14:paraId="6E5F9728" w14:textId="2BEA335A" w:rsidR="007D50BC" w:rsidRDefault="007D5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F4B0" w14:textId="1BA16654" w:rsidR="007D50BC" w:rsidRDefault="002D0287">
    <w:pPr>
      <w:pStyle w:val="Footer"/>
    </w:pPr>
    <w:r>
      <w:rPr>
        <w:noProof/>
      </w:rPr>
      <mc:AlternateContent>
        <mc:Choice Requires="wps">
          <w:drawing>
            <wp:anchor distT="0" distB="0" distL="114299" distR="114299" simplePos="0" relativeHeight="251661312" behindDoc="0" locked="0" layoutInCell="1" allowOverlap="1" wp14:anchorId="4D676DB8" wp14:editId="433C8CBC">
              <wp:simplePos x="0" y="0"/>
              <wp:positionH relativeFrom="column">
                <wp:posOffset>2298700</wp:posOffset>
              </wp:positionH>
              <wp:positionV relativeFrom="paragraph">
                <wp:posOffset>-110490</wp:posOffset>
              </wp:positionV>
              <wp:extent cx="0" cy="462915"/>
              <wp:effectExtent l="0" t="0" r="38100" b="3238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DCB70" id="_x0000_t32" coordsize="21600,21600" o:spt="32" o:oned="t" path="m,l21600,21600e" filled="f">
              <v:path arrowok="t" fillok="f" o:connecttype="none"/>
              <o:lock v:ext="edit" shapetype="t"/>
            </v:shapetype>
            <v:shape id="AutoShape 4" o:spid="_x0000_s1026" type="#_x0000_t32" style="position:absolute;margin-left:181pt;margin-top:-8.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" strokecolor="#17365d [2415]" strokeweight="2pt"/>
          </w:pict>
        </mc:Fallback>
      </mc:AlternateContent>
    </w:r>
    <w:r>
      <w:rPr>
        <w:noProof/>
      </w:rPr>
      <mc:AlternateContent>
        <mc:Choice Requires="wps">
          <w:drawing>
            <wp:anchor distT="0" distB="0" distL="114300" distR="114300" simplePos="0" relativeHeight="251660288" behindDoc="0" locked="0" layoutInCell="1" allowOverlap="1" wp14:anchorId="6EBC8E89" wp14:editId="19DF61E2">
              <wp:simplePos x="0" y="0"/>
              <wp:positionH relativeFrom="margin">
                <wp:align>right</wp:align>
              </wp:positionH>
              <wp:positionV relativeFrom="paragraph">
                <wp:posOffset>-97790</wp:posOffset>
              </wp:positionV>
              <wp:extent cx="3594100" cy="462915"/>
              <wp:effectExtent l="0" t="0" r="635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7D50BC" w:rsidRPr="004E40D6" w:rsidRDefault="00000000" w:rsidP="002D0287">
                          <w:pPr>
                            <w:spacing w:after="0" w:line="240" w:lineRule="auto"/>
                            <w:rPr>
                              <w:rFonts w:ascii="Montserrat" w:hAnsi="Montserrat"/>
                              <w:color w:val="17365D" w:themeColor="text2" w:themeShade="BF"/>
                              <w:sz w:val="16"/>
                              <w:szCs w:val="16"/>
                              <w:lang w:val="es-DO"/>
                            </w:rPr>
                          </w:pPr>
                          <w:r w:rsidRPr="004E40D6">
                            <w:rPr>
                              <w:rFonts w:ascii="Montserrat" w:hAnsi="Montserrat"/>
                              <w:color w:val="17365D" w:themeColor="text2" w:themeShade="BF"/>
                              <w:sz w:val="16"/>
                              <w:szCs w:val="16"/>
                              <w:lang w:val="es-DO"/>
                            </w:rPr>
                            <w:t xml:space="preserve">Adresa: Satu Mare 440026, Piața 25 Octombrie nr. 1 </w:t>
                          </w:r>
                        </w:p>
                        <w:p w14:paraId="704AC86E" w14:textId="77777777" w:rsidR="007D50BC" w:rsidRPr="004E40D6" w:rsidRDefault="00000000" w:rsidP="002D0287">
                          <w:pPr>
                            <w:spacing w:after="0" w:line="240" w:lineRule="auto"/>
                            <w:rPr>
                              <w:rFonts w:ascii="Montserrat" w:hAnsi="Montserrat"/>
                              <w:color w:val="17365D" w:themeColor="text2" w:themeShade="BF"/>
                              <w:sz w:val="16"/>
                              <w:szCs w:val="16"/>
                              <w:lang w:val="de-AT"/>
                            </w:rPr>
                          </w:pPr>
                          <w:r w:rsidRPr="004E40D6">
                            <w:rPr>
                              <w:rFonts w:ascii="Montserrat" w:hAnsi="Montserrat"/>
                              <w:color w:val="17365D" w:themeColor="text2" w:themeShade="BF"/>
                              <w:sz w:val="16"/>
                              <w:szCs w:val="16"/>
                              <w:lang w:val="de-AT"/>
                            </w:rPr>
                            <w:t>E-mail: primaria@primariasm.ro Telefon: 0261.807.553, 0261.807.566</w:t>
                          </w:r>
                        </w:p>
                        <w:p w14:paraId="7FF80CB5" w14:textId="20FD0D2A" w:rsidR="007D50BC" w:rsidRDefault="00000000" w:rsidP="002D0287">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www.primariasm.ro,  www.facebook.com/primariasatumare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31" type="#_x0000_t202" style="position:absolute;margin-left:231.8pt;margin-top:-7.7pt;width:283pt;height:36.45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" stroked="f">
              <v:textbox style="mso-fit-shape-to-text:t">
                <w:txbxContent>
                  <w:p w14:paraId="016A9109" w14:textId="77777777" w:rsidR="007D50BC" w:rsidRPr="004E40D6" w:rsidRDefault="00000000" w:rsidP="002D0287">
                    <w:pPr>
                      <w:spacing w:after="0" w:line="240" w:lineRule="auto"/>
                      <w:rPr>
                        <w:rFonts w:ascii="Montserrat" w:hAnsi="Montserrat"/>
                        <w:color w:val="17365D" w:themeColor="text2" w:themeShade="BF"/>
                        <w:sz w:val="16"/>
                        <w:szCs w:val="16"/>
                        <w:lang w:val="es-DO"/>
                      </w:rPr>
                    </w:pPr>
                    <w:r w:rsidRPr="004E40D6">
                      <w:rPr>
                        <w:rFonts w:ascii="Montserrat" w:hAnsi="Montserrat"/>
                        <w:color w:val="17365D" w:themeColor="text2" w:themeShade="BF"/>
                        <w:sz w:val="16"/>
                        <w:szCs w:val="16"/>
                        <w:lang w:val="es-DO"/>
                      </w:rPr>
                      <w:t xml:space="preserve">Adresa: Satu Mare 440026, Piața 25 Octombrie nr. 1 </w:t>
                    </w:r>
                  </w:p>
                  <w:p w14:paraId="704AC86E" w14:textId="77777777" w:rsidR="007D50BC" w:rsidRPr="004E40D6" w:rsidRDefault="00000000" w:rsidP="002D0287">
                    <w:pPr>
                      <w:spacing w:after="0" w:line="240" w:lineRule="auto"/>
                      <w:rPr>
                        <w:rFonts w:ascii="Montserrat" w:hAnsi="Montserrat"/>
                        <w:color w:val="17365D" w:themeColor="text2" w:themeShade="BF"/>
                        <w:sz w:val="16"/>
                        <w:szCs w:val="16"/>
                        <w:lang w:val="de-AT"/>
                      </w:rPr>
                    </w:pPr>
                    <w:r w:rsidRPr="004E40D6">
                      <w:rPr>
                        <w:rFonts w:ascii="Montserrat" w:hAnsi="Montserrat"/>
                        <w:color w:val="17365D" w:themeColor="text2" w:themeShade="BF"/>
                        <w:sz w:val="16"/>
                        <w:szCs w:val="16"/>
                        <w:lang w:val="de-AT"/>
                      </w:rPr>
                      <w:t>E-mail: primaria@primariasm.ro Telefon: 0261.807.553, 0261.807.566</w:t>
                    </w:r>
                  </w:p>
                  <w:p w14:paraId="7FF80CB5" w14:textId="20FD0D2A" w:rsidR="007D50BC" w:rsidRDefault="00000000" w:rsidP="002D0287">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www.primariasm.ro,  www.facebook.com/primariasatumare</w:t>
                    </w:r>
                    <w:proofErr w:type="gram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FE1DB" w14:textId="77777777" w:rsidR="00B25C52" w:rsidRDefault="00B25C52">
      <w:pPr>
        <w:spacing w:after="0" w:line="240" w:lineRule="auto"/>
      </w:pPr>
      <w:r>
        <w:separator/>
      </w:r>
    </w:p>
  </w:footnote>
  <w:footnote w:type="continuationSeparator" w:id="0">
    <w:p w14:paraId="0E0A6543" w14:textId="77777777" w:rsidR="00B25C52" w:rsidRDefault="00B2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2024" w14:textId="77777777" w:rsidR="007B75B9" w:rsidRDefault="007B7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8FF09" w14:textId="77777777" w:rsidR="007D50BC" w:rsidRDefault="007D50BC">
    <w:pPr>
      <w:pStyle w:val="Header"/>
      <w:pBdr>
        <w:between w:val="single" w:sz="4" w:space="1" w:color="4F81BD" w:themeColor="accent1"/>
      </w:pBdr>
      <w:jc w:val="right"/>
    </w:pPr>
  </w:p>
  <w:p w14:paraId="2AACBD75" w14:textId="77777777" w:rsidR="007D50BC" w:rsidRDefault="007D5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321E" w14:textId="77777777" w:rsidR="009E5F3D" w:rsidRPr="004E40D6" w:rsidRDefault="009E5F3D" w:rsidP="009E5F3D">
    <w:pPr>
      <w:pStyle w:val="Header"/>
      <w:rPr>
        <w:rFonts w:ascii="Times New Roman" w:hAnsi="Times New Roman" w:cs="Times New Roman"/>
        <w:b/>
        <w:bCs/>
        <w:sz w:val="28"/>
        <w:szCs w:val="28"/>
        <w:lang w:val="es-DO"/>
      </w:rPr>
    </w:pPr>
    <w:r w:rsidRPr="004E40D6">
      <w:rPr>
        <w:rFonts w:ascii="Times New Roman" w:hAnsi="Times New Roman" w:cs="Times New Roman"/>
        <w:b/>
        <w:bCs/>
        <w:sz w:val="28"/>
        <w:szCs w:val="28"/>
        <w:lang w:val="es-DO"/>
      </w:rPr>
      <w:t>MUNICIPIUL SATU MARE</w:t>
    </w:r>
  </w:p>
  <w:p w14:paraId="15CA71F5" w14:textId="77777777" w:rsidR="009E5F3D" w:rsidRPr="004E40D6" w:rsidRDefault="009E5F3D" w:rsidP="009E5F3D">
    <w:pPr>
      <w:pStyle w:val="Header"/>
      <w:rPr>
        <w:rFonts w:ascii="Times New Roman" w:hAnsi="Times New Roman" w:cs="Times New Roman"/>
        <w:b/>
        <w:bCs/>
        <w:sz w:val="28"/>
        <w:szCs w:val="28"/>
        <w:lang w:val="es-DO"/>
      </w:rPr>
    </w:pPr>
    <w:r w:rsidRPr="004E40D6">
      <w:rPr>
        <w:rFonts w:ascii="Times New Roman" w:hAnsi="Times New Roman" w:cs="Times New Roman"/>
        <w:b/>
        <w:bCs/>
        <w:sz w:val="28"/>
        <w:szCs w:val="28"/>
        <w:lang w:val="es-DO"/>
      </w:rPr>
      <w:t>DIRECȚIA DE IMPOZITE ȘI TAXE LOCALE</w:t>
    </w:r>
  </w:p>
  <w:p w14:paraId="62718170" w14:textId="70477216" w:rsidR="007D50BC" w:rsidRPr="007B75B9" w:rsidRDefault="009E5F3D" w:rsidP="009E5F3D">
    <w:pPr>
      <w:pStyle w:val="Header"/>
      <w:rPr>
        <w:rFonts w:ascii="Times New Roman" w:hAnsi="Times New Roman" w:cs="Times New Roman"/>
        <w:sz w:val="28"/>
        <w:szCs w:val="28"/>
        <w:lang w:val="es-DO"/>
      </w:rPr>
    </w:pPr>
    <w:r w:rsidRPr="007B75B9">
      <w:rPr>
        <w:rFonts w:ascii="Times New Roman" w:hAnsi="Times New Roman" w:cs="Times New Roman"/>
        <w:b/>
        <w:bCs/>
        <w:sz w:val="28"/>
        <w:szCs w:val="28"/>
        <w:lang w:val="es-DO"/>
      </w:rPr>
      <w:t xml:space="preserve">NR. </w:t>
    </w:r>
    <w:r w:rsidR="007B75B9" w:rsidRPr="007B75B9">
      <w:rPr>
        <w:rFonts w:ascii="Times New Roman" w:hAnsi="Times New Roman" w:cs="Times New Roman"/>
        <w:b/>
        <w:bCs/>
        <w:iCs/>
        <w:sz w:val="28"/>
        <w:szCs w:val="28"/>
        <w:lang w:val="es-DO"/>
      </w:rPr>
      <w:t>145606/07.03.2025</w:t>
    </w:r>
    <w:r w:rsidR="007B75B9" w:rsidRPr="007B75B9">
      <w:rPr>
        <w:rFonts w:ascii="Times New Roman" w:hAnsi="Times New Roman" w:cs="Times New Roman"/>
        <w:b/>
        <w:bCs/>
        <w:iCs/>
        <w:sz w:val="28"/>
        <w:szCs w:val="28"/>
        <w:lang w:val="es-DO"/>
      </w:rPr>
      <w:t xml:space="preserve"> conexat cu nr. </w:t>
    </w:r>
    <w:r w:rsidR="00DA5827" w:rsidRPr="007B75B9">
      <w:rPr>
        <w:rFonts w:ascii="Times New Roman" w:hAnsi="Times New Roman" w:cs="Times New Roman"/>
        <w:b/>
        <w:bCs/>
        <w:iCs/>
        <w:sz w:val="28"/>
        <w:szCs w:val="28"/>
        <w:lang w:val="es-DO"/>
      </w:rPr>
      <w:t>157990</w:t>
    </w:r>
    <w:r w:rsidR="00056C91" w:rsidRPr="007B75B9">
      <w:rPr>
        <w:rFonts w:ascii="Times New Roman" w:hAnsi="Times New Roman" w:cs="Times New Roman"/>
        <w:b/>
        <w:bCs/>
        <w:iCs/>
        <w:sz w:val="28"/>
        <w:szCs w:val="28"/>
        <w:lang w:val="es-DO"/>
      </w:rPr>
      <w:t>/</w:t>
    </w:r>
    <w:r w:rsidR="00DA5827" w:rsidRPr="007B75B9">
      <w:rPr>
        <w:rFonts w:ascii="Times New Roman" w:hAnsi="Times New Roman" w:cs="Times New Roman"/>
        <w:b/>
        <w:bCs/>
        <w:iCs/>
        <w:sz w:val="28"/>
        <w:szCs w:val="28"/>
        <w:lang w:val="es-DO"/>
      </w:rPr>
      <w:t>09</w:t>
    </w:r>
    <w:r w:rsidR="00056C91" w:rsidRPr="007B75B9">
      <w:rPr>
        <w:rFonts w:ascii="Times New Roman" w:hAnsi="Times New Roman" w:cs="Times New Roman"/>
        <w:b/>
        <w:bCs/>
        <w:iCs/>
        <w:sz w:val="28"/>
        <w:szCs w:val="28"/>
        <w:lang w:val="es-DO"/>
      </w:rPr>
      <w:t>.</w:t>
    </w:r>
    <w:r w:rsidR="00DA5827" w:rsidRPr="007B75B9">
      <w:rPr>
        <w:rFonts w:ascii="Times New Roman" w:hAnsi="Times New Roman" w:cs="Times New Roman"/>
        <w:b/>
        <w:bCs/>
        <w:iCs/>
        <w:sz w:val="28"/>
        <w:szCs w:val="28"/>
        <w:lang w:val="es-DO"/>
      </w:rPr>
      <w:t>04</w:t>
    </w:r>
    <w:r w:rsidR="00056C91" w:rsidRPr="007B75B9">
      <w:rPr>
        <w:rFonts w:ascii="Times New Roman" w:hAnsi="Times New Roman" w:cs="Times New Roman"/>
        <w:b/>
        <w:bCs/>
        <w:iCs/>
        <w:sz w:val="28"/>
        <w:szCs w:val="28"/>
        <w:lang w:val="es-DO"/>
      </w:rPr>
      <w:t>.202</w:t>
    </w:r>
    <w:r w:rsidR="00253AB4" w:rsidRPr="007B75B9">
      <w:rPr>
        <w:rFonts w:ascii="Times New Roman" w:hAnsi="Times New Roman" w:cs="Times New Roman"/>
        <w:b/>
        <w:bCs/>
        <w:iCs/>
        <w:sz w:val="28"/>
        <w:szCs w:val="28"/>
        <w:lang w:val="es-DO"/>
      </w:rPr>
      <w:t>5</w:t>
    </w:r>
    <w:r w:rsidR="00056C91" w:rsidRPr="007B75B9">
      <w:rPr>
        <w:rFonts w:ascii="Times New Roman" w:hAnsi="Times New Roman" w:cs="Times New Roman"/>
        <w:b/>
        <w:bCs/>
        <w:iCs/>
        <w:sz w:val="28"/>
        <w:szCs w:val="28"/>
        <w:lang w:val="es-D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FB8"/>
    <w:multiLevelType w:val="hybridMultilevel"/>
    <w:tmpl w:val="6AEA1D58"/>
    <w:lvl w:ilvl="0" w:tplc="04180013">
      <w:start w:val="1"/>
      <w:numFmt w:val="upperRoman"/>
      <w:lvlText w:val="%1."/>
      <w:lvlJc w:val="right"/>
      <w:pPr>
        <w:ind w:left="420" w:hanging="360"/>
      </w:pPr>
      <w:rPr>
        <w:rFonts w:hint="default"/>
      </w:rPr>
    </w:lvl>
    <w:lvl w:ilvl="1" w:tplc="FFFFFFFF">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4815F1"/>
    <w:multiLevelType w:val="hybridMultilevel"/>
    <w:tmpl w:val="B02C152C"/>
    <w:lvl w:ilvl="0" w:tplc="64D0ED92">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CD7F8C"/>
    <w:multiLevelType w:val="hybridMultilevel"/>
    <w:tmpl w:val="8E32AAD8"/>
    <w:lvl w:ilvl="0" w:tplc="0D302A84">
      <w:start w:val="3"/>
      <w:numFmt w:val="upperRoman"/>
      <w:lvlText w:val="%1."/>
      <w:lvlJc w:val="left"/>
      <w:pPr>
        <w:ind w:left="4680" w:hanging="720"/>
      </w:pPr>
      <w:rPr>
        <w:rFonts w:hint="default"/>
      </w:rPr>
    </w:lvl>
    <w:lvl w:ilvl="1" w:tplc="04180019" w:tentative="1">
      <w:start w:val="1"/>
      <w:numFmt w:val="lowerLetter"/>
      <w:lvlText w:val="%2."/>
      <w:lvlJc w:val="left"/>
      <w:pPr>
        <w:ind w:left="5040" w:hanging="360"/>
      </w:pPr>
    </w:lvl>
    <w:lvl w:ilvl="2" w:tplc="0418001B" w:tentative="1">
      <w:start w:val="1"/>
      <w:numFmt w:val="lowerRoman"/>
      <w:lvlText w:val="%3."/>
      <w:lvlJc w:val="right"/>
      <w:pPr>
        <w:ind w:left="5760" w:hanging="180"/>
      </w:pPr>
    </w:lvl>
    <w:lvl w:ilvl="3" w:tplc="0418000F" w:tentative="1">
      <w:start w:val="1"/>
      <w:numFmt w:val="decimal"/>
      <w:lvlText w:val="%4."/>
      <w:lvlJc w:val="left"/>
      <w:pPr>
        <w:ind w:left="6480" w:hanging="360"/>
      </w:pPr>
    </w:lvl>
    <w:lvl w:ilvl="4" w:tplc="04180019" w:tentative="1">
      <w:start w:val="1"/>
      <w:numFmt w:val="lowerLetter"/>
      <w:lvlText w:val="%5."/>
      <w:lvlJc w:val="left"/>
      <w:pPr>
        <w:ind w:left="7200" w:hanging="360"/>
      </w:pPr>
    </w:lvl>
    <w:lvl w:ilvl="5" w:tplc="0418001B" w:tentative="1">
      <w:start w:val="1"/>
      <w:numFmt w:val="lowerRoman"/>
      <w:lvlText w:val="%6."/>
      <w:lvlJc w:val="right"/>
      <w:pPr>
        <w:ind w:left="7920" w:hanging="180"/>
      </w:pPr>
    </w:lvl>
    <w:lvl w:ilvl="6" w:tplc="0418000F" w:tentative="1">
      <w:start w:val="1"/>
      <w:numFmt w:val="decimal"/>
      <w:lvlText w:val="%7."/>
      <w:lvlJc w:val="left"/>
      <w:pPr>
        <w:ind w:left="8640" w:hanging="360"/>
      </w:pPr>
    </w:lvl>
    <w:lvl w:ilvl="7" w:tplc="04180019" w:tentative="1">
      <w:start w:val="1"/>
      <w:numFmt w:val="lowerLetter"/>
      <w:lvlText w:val="%8."/>
      <w:lvlJc w:val="left"/>
      <w:pPr>
        <w:ind w:left="9360" w:hanging="360"/>
      </w:pPr>
    </w:lvl>
    <w:lvl w:ilvl="8" w:tplc="0418001B" w:tentative="1">
      <w:start w:val="1"/>
      <w:numFmt w:val="lowerRoman"/>
      <w:lvlText w:val="%9."/>
      <w:lvlJc w:val="right"/>
      <w:pPr>
        <w:ind w:left="10080" w:hanging="180"/>
      </w:pPr>
    </w:lvl>
  </w:abstractNum>
  <w:abstractNum w:abstractNumId="4"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34289"/>
    <w:multiLevelType w:val="hybridMultilevel"/>
    <w:tmpl w:val="AA285E4C"/>
    <w:lvl w:ilvl="0" w:tplc="04180013">
      <w:start w:val="1"/>
      <w:numFmt w:val="upperRoman"/>
      <w:lvlText w:val="%1."/>
      <w:lvlJc w:val="right"/>
      <w:pPr>
        <w:ind w:left="1140" w:hanging="18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6"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36927B3"/>
    <w:multiLevelType w:val="hybridMultilevel"/>
    <w:tmpl w:val="1AF6A5C8"/>
    <w:lvl w:ilvl="0" w:tplc="9A1E07CA">
      <w:numFmt w:val="bullet"/>
      <w:lvlText w:val="-"/>
      <w:lvlJc w:val="left"/>
      <w:pPr>
        <w:ind w:left="420" w:hanging="360"/>
      </w:pPr>
      <w:rPr>
        <w:rFonts w:ascii="Times New Roman" w:eastAsiaTheme="minorHAns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15:restartNumberingAfterBreak="0">
    <w:nsid w:val="55CA7AE6"/>
    <w:multiLevelType w:val="hybridMultilevel"/>
    <w:tmpl w:val="D8920A32"/>
    <w:lvl w:ilvl="0" w:tplc="C7D6DF22">
      <w:start w:val="2"/>
      <w:numFmt w:val="bullet"/>
      <w:lvlText w:val="-"/>
      <w:lvlJc w:val="left"/>
      <w:pPr>
        <w:ind w:left="780" w:hanging="360"/>
      </w:pPr>
      <w:rPr>
        <w:rFonts w:ascii="Times New Roman" w:eastAsiaTheme="minorHAnsi"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732347E0"/>
    <w:multiLevelType w:val="hybridMultilevel"/>
    <w:tmpl w:val="3D16E6AA"/>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8257232">
    <w:abstractNumId w:val="4"/>
  </w:num>
  <w:num w:numId="2" w16cid:durableId="796066322">
    <w:abstractNumId w:val="1"/>
  </w:num>
  <w:num w:numId="3" w16cid:durableId="144668461">
    <w:abstractNumId w:val="6"/>
  </w:num>
  <w:num w:numId="4" w16cid:durableId="1452090385">
    <w:abstractNumId w:val="7"/>
  </w:num>
  <w:num w:numId="5" w16cid:durableId="1665474099">
    <w:abstractNumId w:val="0"/>
  </w:num>
  <w:num w:numId="6" w16cid:durableId="766736048">
    <w:abstractNumId w:val="3"/>
  </w:num>
  <w:num w:numId="7" w16cid:durableId="552469317">
    <w:abstractNumId w:val="5"/>
  </w:num>
  <w:num w:numId="8" w16cid:durableId="337394025">
    <w:abstractNumId w:val="2"/>
  </w:num>
  <w:num w:numId="9" w16cid:durableId="2011324835">
    <w:abstractNumId w:val="8"/>
  </w:num>
  <w:num w:numId="10" w16cid:durableId="172844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C"/>
    <w:rsid w:val="0000512C"/>
    <w:rsid w:val="0001170A"/>
    <w:rsid w:val="00056C91"/>
    <w:rsid w:val="000824E0"/>
    <w:rsid w:val="000849FD"/>
    <w:rsid w:val="000C3D5D"/>
    <w:rsid w:val="000D1619"/>
    <w:rsid w:val="000E1D4E"/>
    <w:rsid w:val="000F48AD"/>
    <w:rsid w:val="00100ACF"/>
    <w:rsid w:val="001118DC"/>
    <w:rsid w:val="0017784B"/>
    <w:rsid w:val="001F4F87"/>
    <w:rsid w:val="00211AB3"/>
    <w:rsid w:val="00232810"/>
    <w:rsid w:val="00236125"/>
    <w:rsid w:val="0023748E"/>
    <w:rsid w:val="00247A9A"/>
    <w:rsid w:val="00253AB4"/>
    <w:rsid w:val="002607BE"/>
    <w:rsid w:val="00281441"/>
    <w:rsid w:val="002B5F12"/>
    <w:rsid w:val="002D0287"/>
    <w:rsid w:val="00352C77"/>
    <w:rsid w:val="0037408C"/>
    <w:rsid w:val="003A7833"/>
    <w:rsid w:val="003C7BEA"/>
    <w:rsid w:val="003D2D18"/>
    <w:rsid w:val="00405A27"/>
    <w:rsid w:val="00407501"/>
    <w:rsid w:val="0042522C"/>
    <w:rsid w:val="00483982"/>
    <w:rsid w:val="004E40D6"/>
    <w:rsid w:val="00511585"/>
    <w:rsid w:val="00576929"/>
    <w:rsid w:val="00595F73"/>
    <w:rsid w:val="005E7670"/>
    <w:rsid w:val="00684D2D"/>
    <w:rsid w:val="006939CD"/>
    <w:rsid w:val="006C7A4F"/>
    <w:rsid w:val="006E7A6B"/>
    <w:rsid w:val="00704679"/>
    <w:rsid w:val="00713250"/>
    <w:rsid w:val="00740CAF"/>
    <w:rsid w:val="007630C3"/>
    <w:rsid w:val="00791AA2"/>
    <w:rsid w:val="007A3D3B"/>
    <w:rsid w:val="007B75B9"/>
    <w:rsid w:val="007C298C"/>
    <w:rsid w:val="007D50BC"/>
    <w:rsid w:val="0085423A"/>
    <w:rsid w:val="00896670"/>
    <w:rsid w:val="008A5070"/>
    <w:rsid w:val="008A70C9"/>
    <w:rsid w:val="008B2381"/>
    <w:rsid w:val="008C5C2E"/>
    <w:rsid w:val="009040B0"/>
    <w:rsid w:val="00933A4C"/>
    <w:rsid w:val="00943937"/>
    <w:rsid w:val="00950700"/>
    <w:rsid w:val="00951EF9"/>
    <w:rsid w:val="009852CD"/>
    <w:rsid w:val="009E5F3D"/>
    <w:rsid w:val="00B25C52"/>
    <w:rsid w:val="00B849A3"/>
    <w:rsid w:val="00C20BB7"/>
    <w:rsid w:val="00C3380A"/>
    <w:rsid w:val="00C4080B"/>
    <w:rsid w:val="00C65E9A"/>
    <w:rsid w:val="00C74017"/>
    <w:rsid w:val="00C90782"/>
    <w:rsid w:val="00D202AB"/>
    <w:rsid w:val="00D2412F"/>
    <w:rsid w:val="00D40FE8"/>
    <w:rsid w:val="00D93762"/>
    <w:rsid w:val="00DA5827"/>
    <w:rsid w:val="00DC74F0"/>
    <w:rsid w:val="00E25632"/>
    <w:rsid w:val="00EA5C9A"/>
    <w:rsid w:val="00EC69EC"/>
    <w:rsid w:val="00ED0164"/>
    <w:rsid w:val="00F26697"/>
    <w:rsid w:val="00F269C8"/>
    <w:rsid w:val="00F60E0D"/>
    <w:rsid w:val="00FB176D"/>
    <w:rsid w:val="00FB7D12"/>
    <w:rsid w:val="00FF2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E181F27"/>
  <w15:docId w15:val="{84EF6195-41E9-4434-8B9B-E881BF6A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asicParagraph">
    <w:name w:val="[Basic Paragraph]"/>
    <w:basedOn w:val="Normal"/>
    <w:uiPriority w:val="99"/>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pPr>
      <w:ind w:left="720"/>
      <w:contextualSpacing/>
    </w:pPr>
  </w:style>
  <w:style w:type="table" w:customStyle="1" w:styleId="GridTable2-Accent31">
    <w:name w:val="Grid Table 2 - Accent 31"/>
    <w:basedOn w:val="TableNormal"/>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plus.ro/Eurolegis/eurolegisIE/cautare/index1.jsp?intralegis_id=7401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so.ORION\Desktop\PROIECTE%20HCL\2023\PROIECT%20HCL%20IMP%20SI%20TAXE%202024\material%202022\IMPOZITE%20SI%20TAXE%202023\Simulari%20impozite%202023\diveerse%20calcu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Rata Inflației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o-RO"/>
        </a:p>
      </c:txPr>
    </c:title>
    <c:autoTitleDeleted val="0"/>
    <c:plotArea>
      <c:layout/>
      <c:lineChart>
        <c:grouping val="standard"/>
        <c:varyColors val="0"/>
        <c:ser>
          <c:idx val="0"/>
          <c:order val="0"/>
          <c:tx>
            <c:strRef>
              <c:f>Sheet1!$J$13</c:f>
              <c:strCache>
                <c:ptCount val="1"/>
                <c:pt idx="0">
                  <c:v>indice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o-R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Sheet1!$I$14:$I$21</c:f>
              <c:numCache>
                <c:formatCode>General</c:formatCode>
                <c:ptCount val="8"/>
                <c:pt idx="0">
                  <c:v>2017</c:v>
                </c:pt>
                <c:pt idx="1">
                  <c:v>2018</c:v>
                </c:pt>
                <c:pt idx="2">
                  <c:v>2019</c:v>
                </c:pt>
                <c:pt idx="3">
                  <c:v>2020</c:v>
                </c:pt>
                <c:pt idx="4">
                  <c:v>2021</c:v>
                </c:pt>
                <c:pt idx="5">
                  <c:v>2022</c:v>
                </c:pt>
                <c:pt idx="6">
                  <c:v>2023</c:v>
                </c:pt>
                <c:pt idx="7">
                  <c:v>2024</c:v>
                </c:pt>
              </c:numCache>
            </c:numRef>
          </c:cat>
          <c:val>
            <c:numRef>
              <c:f>Sheet1!$J$14:$J$21</c:f>
              <c:numCache>
                <c:formatCode>General</c:formatCode>
                <c:ptCount val="8"/>
                <c:pt idx="0">
                  <c:v>1.3</c:v>
                </c:pt>
                <c:pt idx="1">
                  <c:v>4.5999999999999996</c:v>
                </c:pt>
                <c:pt idx="2">
                  <c:v>3.8</c:v>
                </c:pt>
                <c:pt idx="3">
                  <c:v>2.6</c:v>
                </c:pt>
                <c:pt idx="4">
                  <c:v>5.0999999999999996</c:v>
                </c:pt>
                <c:pt idx="5">
                  <c:v>13.8</c:v>
                </c:pt>
                <c:pt idx="6">
                  <c:v>10.4</c:v>
                </c:pt>
                <c:pt idx="7">
                  <c:v>5.6</c:v>
                </c:pt>
              </c:numCache>
            </c:numRef>
          </c:val>
          <c:smooth val="0"/>
          <c:extLst>
            <c:ext xmlns:c16="http://schemas.microsoft.com/office/drawing/2014/chart" uri="{C3380CC4-5D6E-409C-BE32-E72D297353CC}">
              <c16:uniqueId val="{00000000-AD39-4490-8CFE-898BE5B0F3CF}"/>
            </c:ext>
          </c:extLst>
        </c:ser>
        <c:dLbls>
          <c:dLblPos val="ctr"/>
          <c:showLegendKey val="0"/>
          <c:showVal val="1"/>
          <c:showCatName val="0"/>
          <c:showSerName val="0"/>
          <c:showPercent val="0"/>
          <c:showBubbleSize val="0"/>
        </c:dLbls>
        <c:marker val="1"/>
        <c:smooth val="0"/>
        <c:axId val="206312960"/>
        <c:axId val="206365056"/>
      </c:lineChart>
      <c:catAx>
        <c:axId val="20631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o-RO"/>
          </a:p>
        </c:txPr>
        <c:crossAx val="206365056"/>
        <c:crosses val="autoZero"/>
        <c:auto val="1"/>
        <c:lblAlgn val="ctr"/>
        <c:lblOffset val="100"/>
        <c:noMultiLvlLbl val="0"/>
      </c:catAx>
      <c:valAx>
        <c:axId val="206365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6312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A2C41-1B4F-45D6-A452-B4434238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6596</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Angelica Lazarovici</cp:lastModifiedBy>
  <cp:revision>7</cp:revision>
  <cp:lastPrinted>2025-04-09T07:42:00Z</cp:lastPrinted>
  <dcterms:created xsi:type="dcterms:W3CDTF">2025-04-09T10:27:00Z</dcterms:created>
  <dcterms:modified xsi:type="dcterms:W3CDTF">2025-04-10T07:22:00Z</dcterms:modified>
</cp:coreProperties>
</file>