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1B31B9" w14:textId="77777777" w:rsidR="009D2EF0" w:rsidRPr="000C70F5" w:rsidRDefault="009D2EF0" w:rsidP="009D2EF0">
      <w:pPr>
        <w:jc w:val="both"/>
        <w:rPr>
          <w:rFonts w:ascii="Times New Roman" w:eastAsia="Calibri" w:hAnsi="Times New Roman"/>
          <w:b/>
          <w:bCs/>
          <w:sz w:val="28"/>
          <w:szCs w:val="28"/>
          <w:lang w:val="fr-FR"/>
        </w:rPr>
      </w:pPr>
      <w:r w:rsidRPr="000C70F5">
        <w:rPr>
          <w:rFonts w:ascii="Times New Roman" w:eastAsia="Calibri" w:hAnsi="Times New Roman"/>
          <w:b/>
          <w:bCs/>
          <w:sz w:val="28"/>
          <w:szCs w:val="28"/>
          <w:lang w:val="fr-FR"/>
        </w:rPr>
        <w:t>MUNICIPIUL SATU MARE</w:t>
      </w:r>
    </w:p>
    <w:p w14:paraId="044F6EBC" w14:textId="38991E87" w:rsidR="009D2EF0" w:rsidRPr="000C70F5" w:rsidRDefault="009D2EF0" w:rsidP="009D2EF0">
      <w:pPr>
        <w:jc w:val="both"/>
        <w:rPr>
          <w:rFonts w:ascii="Times New Roman" w:eastAsia="Calibri" w:hAnsi="Times New Roman"/>
          <w:b/>
          <w:bCs/>
          <w:sz w:val="28"/>
          <w:szCs w:val="28"/>
          <w:lang w:val="fr-FR"/>
        </w:rPr>
      </w:pPr>
      <w:r w:rsidRPr="000C70F5">
        <w:rPr>
          <w:rFonts w:ascii="Times New Roman" w:eastAsia="Calibri" w:hAnsi="Times New Roman"/>
          <w:b/>
          <w:bCs/>
          <w:sz w:val="28"/>
          <w:szCs w:val="28"/>
          <w:lang w:val="fr-FR"/>
        </w:rPr>
        <w:t>CABINET PRIMAR</w:t>
      </w:r>
    </w:p>
    <w:p w14:paraId="3F6D45B8" w14:textId="3FDC1666" w:rsidR="00827053" w:rsidRPr="0038535A" w:rsidRDefault="009D2EF0" w:rsidP="0038535A">
      <w:pPr>
        <w:jc w:val="both"/>
        <w:rPr>
          <w:rFonts w:ascii="Times New Roman" w:eastAsia="Calibri" w:hAnsi="Times New Roman"/>
          <w:b/>
          <w:bCs/>
          <w:sz w:val="28"/>
          <w:szCs w:val="28"/>
          <w:lang w:val="fr-FR"/>
        </w:rPr>
      </w:pPr>
      <w:r w:rsidRPr="000C70F5">
        <w:rPr>
          <w:rFonts w:ascii="Times New Roman" w:eastAsia="Calibri" w:hAnsi="Times New Roman"/>
          <w:b/>
          <w:bCs/>
          <w:sz w:val="28"/>
          <w:szCs w:val="28"/>
          <w:lang w:val="fr-FR"/>
        </w:rPr>
        <w:t xml:space="preserve">Nr. </w:t>
      </w:r>
      <w:r w:rsidR="006801AE">
        <w:rPr>
          <w:rFonts w:ascii="Times New Roman" w:eastAsia="Calibri" w:hAnsi="Times New Roman"/>
          <w:b/>
          <w:bCs/>
          <w:sz w:val="28"/>
          <w:szCs w:val="28"/>
          <w:lang w:val="fr-FR"/>
        </w:rPr>
        <w:t>10124</w:t>
      </w:r>
      <w:r w:rsidR="00124FEA">
        <w:rPr>
          <w:rFonts w:ascii="Times New Roman" w:eastAsia="Calibri" w:hAnsi="Times New Roman"/>
          <w:b/>
          <w:bCs/>
          <w:sz w:val="28"/>
          <w:szCs w:val="28"/>
          <w:lang w:val="fr-FR"/>
        </w:rPr>
        <w:t>/</w:t>
      </w:r>
      <w:r w:rsidR="006801AE">
        <w:rPr>
          <w:rFonts w:ascii="Times New Roman" w:eastAsia="Calibri" w:hAnsi="Times New Roman"/>
          <w:b/>
          <w:bCs/>
          <w:sz w:val="28"/>
          <w:szCs w:val="28"/>
          <w:lang w:val="fr-FR"/>
        </w:rPr>
        <w:t>17</w:t>
      </w:r>
      <w:r w:rsidR="00176110" w:rsidRPr="000C70F5">
        <w:rPr>
          <w:rFonts w:ascii="Times New Roman" w:eastAsia="Calibri" w:hAnsi="Times New Roman"/>
          <w:b/>
          <w:bCs/>
          <w:sz w:val="28"/>
          <w:szCs w:val="28"/>
          <w:lang w:val="fr-FR"/>
        </w:rPr>
        <w:t>.0</w:t>
      </w:r>
      <w:r w:rsidR="00C4449E">
        <w:rPr>
          <w:rFonts w:ascii="Times New Roman" w:eastAsia="Calibri" w:hAnsi="Times New Roman"/>
          <w:b/>
          <w:bCs/>
          <w:sz w:val="28"/>
          <w:szCs w:val="28"/>
          <w:lang w:val="fr-FR"/>
        </w:rPr>
        <w:t>2</w:t>
      </w:r>
      <w:r w:rsidR="00176110" w:rsidRPr="000C70F5">
        <w:rPr>
          <w:rFonts w:ascii="Times New Roman" w:eastAsia="Calibri" w:hAnsi="Times New Roman"/>
          <w:b/>
          <w:bCs/>
          <w:sz w:val="28"/>
          <w:szCs w:val="28"/>
          <w:lang w:val="fr-FR"/>
        </w:rPr>
        <w:t>.202</w:t>
      </w:r>
      <w:bookmarkStart w:id="0" w:name="_Hlk126569444"/>
      <w:r w:rsidR="00C4449E">
        <w:rPr>
          <w:rFonts w:ascii="Times New Roman" w:eastAsia="Calibri" w:hAnsi="Times New Roman"/>
          <w:b/>
          <w:bCs/>
          <w:sz w:val="28"/>
          <w:szCs w:val="28"/>
          <w:lang w:val="fr-FR"/>
        </w:rPr>
        <w:t>5</w:t>
      </w:r>
    </w:p>
    <w:p w14:paraId="636F700F" w14:textId="77777777" w:rsidR="001A713C" w:rsidRDefault="001A713C" w:rsidP="0038535A">
      <w:pPr>
        <w:jc w:val="both"/>
        <w:rPr>
          <w:rFonts w:ascii="Times New Roman" w:hAnsi="Times New Roman"/>
          <w:sz w:val="28"/>
          <w:szCs w:val="28"/>
        </w:rPr>
      </w:pPr>
    </w:p>
    <w:p w14:paraId="1AE82EF7" w14:textId="77777777" w:rsidR="001A713C" w:rsidRDefault="001A713C" w:rsidP="0038535A">
      <w:pPr>
        <w:jc w:val="both"/>
        <w:rPr>
          <w:rFonts w:ascii="Times New Roman" w:hAnsi="Times New Roman"/>
          <w:sz w:val="28"/>
          <w:szCs w:val="28"/>
        </w:rPr>
      </w:pPr>
    </w:p>
    <w:bookmarkEnd w:id="0"/>
    <w:p w14:paraId="24ECE4DE" w14:textId="37BA3092" w:rsidR="009D2EF0" w:rsidRPr="009D2EF0" w:rsidRDefault="00124FEA" w:rsidP="00901163">
      <w:pPr>
        <w:jc w:val="both"/>
        <w:rPr>
          <w:rFonts w:ascii="Times New Roman" w:hAnsi="Times New Roman"/>
          <w:sz w:val="28"/>
          <w:szCs w:val="28"/>
        </w:rPr>
      </w:pPr>
      <w:r>
        <w:rPr>
          <w:rFonts w:ascii="Times New Roman" w:hAnsi="Times New Roman"/>
          <w:sz w:val="28"/>
          <w:szCs w:val="28"/>
        </w:rPr>
        <w:t xml:space="preserve">           </w:t>
      </w:r>
      <w:proofErr w:type="spellStart"/>
      <w:r w:rsidRPr="00124FEA">
        <w:rPr>
          <w:rFonts w:ascii="Times New Roman" w:hAnsi="Times New Roman"/>
          <w:sz w:val="28"/>
          <w:szCs w:val="28"/>
        </w:rPr>
        <w:t>Kereskényi</w:t>
      </w:r>
      <w:proofErr w:type="spellEnd"/>
      <w:r w:rsidRPr="00124FEA">
        <w:rPr>
          <w:rFonts w:ascii="Times New Roman" w:hAnsi="Times New Roman"/>
          <w:sz w:val="28"/>
          <w:szCs w:val="28"/>
        </w:rPr>
        <w:t xml:space="preserve"> Gábor</w:t>
      </w:r>
      <w:r w:rsidR="00442CB5">
        <w:rPr>
          <w:rFonts w:ascii="Times New Roman" w:hAnsi="Times New Roman"/>
          <w:sz w:val="28"/>
          <w:szCs w:val="28"/>
        </w:rPr>
        <w:t xml:space="preserve">, </w:t>
      </w:r>
      <w:r>
        <w:rPr>
          <w:rFonts w:ascii="Times New Roman" w:hAnsi="Times New Roman"/>
          <w:sz w:val="28"/>
          <w:szCs w:val="28"/>
        </w:rPr>
        <w:t>P</w:t>
      </w:r>
      <w:r w:rsidR="00442CB5">
        <w:rPr>
          <w:rFonts w:ascii="Times New Roman" w:hAnsi="Times New Roman"/>
          <w:sz w:val="28"/>
          <w:szCs w:val="28"/>
        </w:rPr>
        <w:t>rima</w:t>
      </w:r>
      <w:r w:rsidR="00176110">
        <w:rPr>
          <w:rFonts w:ascii="Times New Roman" w:hAnsi="Times New Roman"/>
          <w:sz w:val="28"/>
          <w:szCs w:val="28"/>
        </w:rPr>
        <w:t>r</w:t>
      </w:r>
      <w:r w:rsidR="00442CB5">
        <w:rPr>
          <w:rFonts w:ascii="Times New Roman" w:hAnsi="Times New Roman"/>
          <w:sz w:val="28"/>
          <w:szCs w:val="28"/>
        </w:rPr>
        <w:t xml:space="preserve"> al municipiului Satu Mare,</w:t>
      </w:r>
    </w:p>
    <w:p w14:paraId="03A2B368" w14:textId="2A3AA68A" w:rsidR="00901163" w:rsidRPr="00901163" w:rsidRDefault="001A713C" w:rsidP="00901163">
      <w:pPr>
        <w:jc w:val="both"/>
        <w:rPr>
          <w:rFonts w:ascii="Times New Roman" w:hAnsi="Times New Roman"/>
          <w:sz w:val="28"/>
          <w:szCs w:val="28"/>
        </w:rPr>
      </w:pPr>
      <w:r>
        <w:rPr>
          <w:rFonts w:ascii="Times New Roman" w:hAnsi="Times New Roman"/>
          <w:sz w:val="28"/>
          <w:szCs w:val="28"/>
        </w:rPr>
        <w:t xml:space="preserve">          </w:t>
      </w:r>
      <w:r w:rsidR="009D2EF0" w:rsidRPr="009D2EF0">
        <w:rPr>
          <w:rFonts w:ascii="Times New Roman" w:hAnsi="Times New Roman"/>
          <w:sz w:val="28"/>
          <w:szCs w:val="28"/>
        </w:rPr>
        <w:t>Î</w:t>
      </w:r>
      <w:r>
        <w:rPr>
          <w:rFonts w:ascii="Times New Roman" w:hAnsi="Times New Roman"/>
          <w:sz w:val="28"/>
          <w:szCs w:val="28"/>
        </w:rPr>
        <w:t xml:space="preserve">n temeiul </w:t>
      </w:r>
      <w:r w:rsidR="009D2EF0" w:rsidRPr="009D2EF0">
        <w:rPr>
          <w:rFonts w:ascii="Times New Roman" w:hAnsi="Times New Roman"/>
          <w:sz w:val="28"/>
          <w:szCs w:val="28"/>
        </w:rPr>
        <w:t xml:space="preserve"> prevederilor art. 136 alin.(1) din Ordonanța de Urgență a Guvernului </w:t>
      </w:r>
      <w:r w:rsidR="00124FEA">
        <w:rPr>
          <w:rFonts w:ascii="Times New Roman" w:hAnsi="Times New Roman"/>
          <w:sz w:val="28"/>
          <w:szCs w:val="28"/>
        </w:rPr>
        <w:t xml:space="preserve">  </w:t>
      </w:r>
      <w:r w:rsidR="009D2EF0" w:rsidRPr="009D2EF0">
        <w:rPr>
          <w:rFonts w:ascii="Times New Roman" w:hAnsi="Times New Roman"/>
          <w:sz w:val="28"/>
          <w:szCs w:val="28"/>
        </w:rPr>
        <w:t>nr.</w:t>
      </w:r>
      <w:r w:rsidR="000C70F5">
        <w:rPr>
          <w:rFonts w:ascii="Times New Roman" w:hAnsi="Times New Roman"/>
          <w:sz w:val="28"/>
          <w:szCs w:val="28"/>
        </w:rPr>
        <w:t xml:space="preserve"> </w:t>
      </w:r>
      <w:r w:rsidR="009D2EF0" w:rsidRPr="009D2EF0">
        <w:rPr>
          <w:rFonts w:ascii="Times New Roman" w:hAnsi="Times New Roman"/>
          <w:sz w:val="28"/>
          <w:szCs w:val="28"/>
        </w:rPr>
        <w:t>57/2019 privind Codul administrativ,</w:t>
      </w:r>
      <w:r w:rsidR="000C70F5">
        <w:rPr>
          <w:rFonts w:ascii="Times New Roman" w:hAnsi="Times New Roman"/>
          <w:sz w:val="28"/>
          <w:szCs w:val="28"/>
        </w:rPr>
        <w:t xml:space="preserve"> </w:t>
      </w:r>
      <w:r w:rsidR="003404BF">
        <w:rPr>
          <w:rFonts w:ascii="Times New Roman" w:hAnsi="Times New Roman"/>
          <w:sz w:val="28"/>
          <w:szCs w:val="28"/>
        </w:rPr>
        <w:t>cu modificările și completările ulterioare</w:t>
      </w:r>
      <w:r w:rsidR="00901163" w:rsidRPr="00901163">
        <w:rPr>
          <w:rFonts w:ascii="Times New Roman" w:hAnsi="Times New Roman"/>
          <w:sz w:val="28"/>
          <w:szCs w:val="28"/>
        </w:rPr>
        <w:t xml:space="preserve">, îmi exprim inițiativa de promovare a proiectului de hotărâre pentru modificarea </w:t>
      </w:r>
      <w:bookmarkStart w:id="1" w:name="_Hlk189745095"/>
      <w:r w:rsidR="00901163" w:rsidRPr="00901163">
        <w:rPr>
          <w:rFonts w:ascii="Times New Roman" w:hAnsi="Times New Roman"/>
          <w:sz w:val="28"/>
          <w:szCs w:val="28"/>
        </w:rPr>
        <w:t>HCL nr. 231/26.07.2022</w:t>
      </w:r>
      <w:bookmarkEnd w:id="1"/>
      <w:r w:rsidR="00EB1F7E">
        <w:rPr>
          <w:rFonts w:ascii="Times New Roman" w:hAnsi="Times New Roman"/>
          <w:sz w:val="28"/>
          <w:szCs w:val="28"/>
        </w:rPr>
        <w:t xml:space="preserve"> și a HCL nr.257/04.08.2022</w:t>
      </w:r>
      <w:r w:rsidR="00901163" w:rsidRPr="00901163">
        <w:rPr>
          <w:rFonts w:ascii="Times New Roman" w:hAnsi="Times New Roman"/>
          <w:sz w:val="28"/>
          <w:szCs w:val="28"/>
        </w:rPr>
        <w:t>, proiect în susținerea căruia formulez următorul</w:t>
      </w:r>
    </w:p>
    <w:p w14:paraId="561A53AB" w14:textId="13C9526F" w:rsidR="009D2EF0" w:rsidRPr="00097AA6" w:rsidRDefault="009D2EF0" w:rsidP="00901163">
      <w:pPr>
        <w:jc w:val="center"/>
        <w:rPr>
          <w:rFonts w:ascii="Times New Roman" w:hAnsi="Times New Roman"/>
          <w:sz w:val="28"/>
          <w:szCs w:val="28"/>
        </w:rPr>
      </w:pPr>
    </w:p>
    <w:p w14:paraId="4B0897E5" w14:textId="77777777" w:rsidR="009D2EF0" w:rsidRPr="00097AA6" w:rsidRDefault="009D2EF0" w:rsidP="009D2EF0">
      <w:pPr>
        <w:rPr>
          <w:rFonts w:ascii="Times New Roman" w:hAnsi="Times New Roman"/>
          <w:sz w:val="28"/>
          <w:szCs w:val="28"/>
        </w:rPr>
      </w:pPr>
    </w:p>
    <w:p w14:paraId="23B7FEB1" w14:textId="77777777" w:rsidR="009D2EF0" w:rsidRPr="008465C1" w:rsidRDefault="009D2EF0" w:rsidP="009D2EF0">
      <w:pPr>
        <w:jc w:val="center"/>
        <w:rPr>
          <w:rFonts w:ascii="Times New Roman" w:hAnsi="Times New Roman"/>
          <w:b/>
          <w:bCs/>
          <w:sz w:val="28"/>
          <w:szCs w:val="28"/>
        </w:rPr>
      </w:pPr>
      <w:r w:rsidRPr="008465C1">
        <w:rPr>
          <w:rFonts w:ascii="Times New Roman" w:hAnsi="Times New Roman"/>
          <w:b/>
          <w:bCs/>
          <w:sz w:val="28"/>
          <w:szCs w:val="28"/>
        </w:rPr>
        <w:t>REFERAT DE APROBARE</w:t>
      </w:r>
    </w:p>
    <w:p w14:paraId="2EC8A7DF" w14:textId="77777777" w:rsidR="009D2EF0" w:rsidRPr="001A5B4E" w:rsidRDefault="009D2EF0" w:rsidP="006962F5">
      <w:pPr>
        <w:rPr>
          <w:rFonts w:ascii="Times New Roman" w:hAnsi="Times New Roman"/>
          <w:sz w:val="28"/>
          <w:szCs w:val="28"/>
        </w:rPr>
      </w:pPr>
      <w:r>
        <w:rPr>
          <w:rFonts w:ascii="Times New Roman" w:hAnsi="Times New Roman"/>
          <w:sz w:val="28"/>
          <w:szCs w:val="28"/>
        </w:rPr>
        <w:t xml:space="preserve"> </w:t>
      </w:r>
    </w:p>
    <w:p w14:paraId="18E16794" w14:textId="0AF816B9" w:rsidR="006048D6" w:rsidRPr="00AA091E" w:rsidRDefault="006962F5" w:rsidP="00184A66">
      <w:pPr>
        <w:ind w:firstLine="708"/>
        <w:jc w:val="both"/>
        <w:rPr>
          <w:rFonts w:ascii="Times New Roman" w:hAnsi="Times New Roman"/>
          <w:sz w:val="28"/>
          <w:szCs w:val="28"/>
          <w:lang w:val="en-US"/>
        </w:rPr>
      </w:pPr>
      <w:r>
        <w:rPr>
          <w:rFonts w:ascii="Times New Roman" w:hAnsi="Times New Roman"/>
          <w:sz w:val="28"/>
          <w:szCs w:val="28"/>
        </w:rPr>
        <w:t xml:space="preserve"> </w:t>
      </w:r>
      <w:r w:rsidR="009D2EF0">
        <w:rPr>
          <w:rFonts w:ascii="Times New Roman" w:hAnsi="Times New Roman"/>
          <w:sz w:val="28"/>
          <w:szCs w:val="28"/>
        </w:rPr>
        <w:t xml:space="preserve"> </w:t>
      </w:r>
      <w:r w:rsidR="00184A66">
        <w:rPr>
          <w:rFonts w:ascii="Times New Roman" w:hAnsi="Times New Roman"/>
          <w:sz w:val="28"/>
          <w:szCs w:val="28"/>
        </w:rPr>
        <w:t>Pentru modificarea</w:t>
      </w:r>
      <w:r w:rsidR="00017A1B">
        <w:rPr>
          <w:rFonts w:ascii="Times New Roman" w:hAnsi="Times New Roman"/>
          <w:sz w:val="28"/>
          <w:szCs w:val="28"/>
        </w:rPr>
        <w:t xml:space="preserve"> art.5 din </w:t>
      </w:r>
      <w:r w:rsidR="00184A66">
        <w:rPr>
          <w:rFonts w:ascii="Times New Roman" w:hAnsi="Times New Roman"/>
          <w:sz w:val="28"/>
          <w:szCs w:val="28"/>
        </w:rPr>
        <w:t xml:space="preserve"> </w:t>
      </w:r>
      <w:r w:rsidR="00184A66" w:rsidRPr="00184A66">
        <w:rPr>
          <w:rFonts w:ascii="Times New Roman" w:hAnsi="Times New Roman"/>
          <w:sz w:val="28"/>
          <w:szCs w:val="28"/>
        </w:rPr>
        <w:t xml:space="preserve">HCL nr. 231/26.07.2022 privind aprobarea documentației P.U.Z.-Lotizare în vederea construirii de locuințe individuale, acceptarea ofertei de donație și introducere teren în intravilan, amplasament: Satu Mare, </w:t>
      </w:r>
      <w:proofErr w:type="spellStart"/>
      <w:r w:rsidR="00184A66" w:rsidRPr="00184A66">
        <w:rPr>
          <w:rFonts w:ascii="Times New Roman" w:hAnsi="Times New Roman"/>
          <w:sz w:val="28"/>
          <w:szCs w:val="28"/>
        </w:rPr>
        <w:t>str.Odoreului</w:t>
      </w:r>
      <w:proofErr w:type="spellEnd"/>
      <w:r w:rsidR="00C07FBF">
        <w:rPr>
          <w:rFonts w:ascii="Times New Roman" w:hAnsi="Times New Roman"/>
          <w:sz w:val="28"/>
          <w:szCs w:val="28"/>
        </w:rPr>
        <w:t xml:space="preserve"> în sensul </w:t>
      </w:r>
      <w:r w:rsidR="00017A1B">
        <w:rPr>
          <w:rFonts w:ascii="Times New Roman" w:hAnsi="Times New Roman"/>
          <w:sz w:val="28"/>
          <w:szCs w:val="28"/>
        </w:rPr>
        <w:t>menționării</w:t>
      </w:r>
      <w:r w:rsidR="00EB1F7E">
        <w:rPr>
          <w:rFonts w:ascii="Times New Roman" w:hAnsi="Times New Roman"/>
          <w:sz w:val="28"/>
          <w:szCs w:val="28"/>
        </w:rPr>
        <w:t xml:space="preserve"> următorului conținut </w:t>
      </w:r>
      <w:r w:rsidR="00017A1B">
        <w:rPr>
          <w:rFonts w:ascii="Times New Roman" w:hAnsi="Times New Roman"/>
          <w:sz w:val="28"/>
          <w:szCs w:val="28"/>
          <w:lang w:val="en-US"/>
        </w:rPr>
        <w:t xml:space="preserve">: </w:t>
      </w:r>
      <w:r w:rsidR="00AA091E">
        <w:rPr>
          <w:rFonts w:ascii="Times New Roman" w:hAnsi="Times New Roman"/>
          <w:sz w:val="28"/>
          <w:szCs w:val="28"/>
          <w:lang w:val="en-US"/>
        </w:rPr>
        <w:t>,,</w:t>
      </w:r>
      <w:proofErr w:type="spellStart"/>
      <w:r w:rsidR="00017A1B">
        <w:rPr>
          <w:rFonts w:ascii="Times New Roman" w:hAnsi="Times New Roman"/>
          <w:sz w:val="28"/>
          <w:szCs w:val="28"/>
          <w:lang w:val="en-US"/>
        </w:rPr>
        <w:t>Autoriza</w:t>
      </w:r>
      <w:r w:rsidR="00017A1B">
        <w:rPr>
          <w:rFonts w:ascii="Times New Roman" w:hAnsi="Times New Roman"/>
          <w:sz w:val="28"/>
          <w:szCs w:val="28"/>
        </w:rPr>
        <w:t>țiile</w:t>
      </w:r>
      <w:proofErr w:type="spellEnd"/>
      <w:r w:rsidR="00017A1B">
        <w:rPr>
          <w:rFonts w:ascii="Times New Roman" w:hAnsi="Times New Roman"/>
          <w:sz w:val="28"/>
          <w:szCs w:val="28"/>
        </w:rPr>
        <w:t xml:space="preserve"> de construire </w:t>
      </w:r>
      <w:r w:rsidR="00EB1F7E">
        <w:rPr>
          <w:rFonts w:ascii="Times New Roman" w:hAnsi="Times New Roman"/>
          <w:sz w:val="28"/>
          <w:szCs w:val="28"/>
        </w:rPr>
        <w:t xml:space="preserve">pentru locuințele individuale </w:t>
      </w:r>
      <w:r w:rsidR="00017A1B">
        <w:rPr>
          <w:rFonts w:ascii="Times New Roman" w:hAnsi="Times New Roman"/>
          <w:sz w:val="28"/>
          <w:szCs w:val="28"/>
        </w:rPr>
        <w:t xml:space="preserve">se pot </w:t>
      </w:r>
      <w:r w:rsidR="00AA091E">
        <w:rPr>
          <w:rFonts w:ascii="Times New Roman" w:hAnsi="Times New Roman"/>
          <w:sz w:val="28"/>
          <w:szCs w:val="28"/>
        </w:rPr>
        <w:t>elibera</w:t>
      </w:r>
      <w:r w:rsidR="00017A1B">
        <w:rPr>
          <w:rFonts w:ascii="Times New Roman" w:hAnsi="Times New Roman"/>
          <w:sz w:val="28"/>
          <w:szCs w:val="28"/>
        </w:rPr>
        <w:t xml:space="preserve"> </w:t>
      </w:r>
      <w:r w:rsidR="00AA091E">
        <w:rPr>
          <w:rFonts w:ascii="Times New Roman" w:hAnsi="Times New Roman"/>
          <w:sz w:val="28"/>
          <w:szCs w:val="28"/>
        </w:rPr>
        <w:t xml:space="preserve">și înainte de </w:t>
      </w:r>
      <w:r w:rsidR="00017A1B">
        <w:rPr>
          <w:rFonts w:ascii="Times New Roman" w:hAnsi="Times New Roman"/>
          <w:sz w:val="28"/>
          <w:szCs w:val="28"/>
        </w:rPr>
        <w:t xml:space="preserve"> </w:t>
      </w:r>
      <w:r w:rsidR="00AA091E">
        <w:rPr>
          <w:rFonts w:ascii="Times New Roman" w:hAnsi="Times New Roman"/>
          <w:sz w:val="28"/>
          <w:szCs w:val="28"/>
        </w:rPr>
        <w:t xml:space="preserve">asigurarea echipării </w:t>
      </w:r>
      <w:proofErr w:type="spellStart"/>
      <w:r w:rsidR="00AA091E">
        <w:rPr>
          <w:rFonts w:ascii="Times New Roman" w:hAnsi="Times New Roman"/>
          <w:sz w:val="28"/>
          <w:szCs w:val="28"/>
        </w:rPr>
        <w:t>tehnico</w:t>
      </w:r>
      <w:proofErr w:type="spellEnd"/>
      <w:r w:rsidR="00AA091E">
        <w:rPr>
          <w:rFonts w:ascii="Times New Roman" w:hAnsi="Times New Roman"/>
          <w:sz w:val="28"/>
          <w:szCs w:val="28"/>
        </w:rPr>
        <w:t>-edilitare</w:t>
      </w:r>
      <w:r w:rsidR="00EB1F7E">
        <w:rPr>
          <w:rFonts w:ascii="Times New Roman" w:hAnsi="Times New Roman"/>
          <w:sz w:val="28"/>
          <w:szCs w:val="28"/>
        </w:rPr>
        <w:t xml:space="preserve"> (apă-canal, gaz, energie electrică)</w:t>
      </w:r>
      <w:r w:rsidR="00AA091E">
        <w:rPr>
          <w:rFonts w:ascii="Times New Roman" w:hAnsi="Times New Roman"/>
          <w:sz w:val="28"/>
          <w:szCs w:val="28"/>
        </w:rPr>
        <w:t>.</w:t>
      </w:r>
      <w:r w:rsidR="00AA091E">
        <w:rPr>
          <w:rFonts w:ascii="Times New Roman" w:hAnsi="Times New Roman"/>
          <w:sz w:val="28"/>
          <w:szCs w:val="28"/>
          <w:lang w:val="en-US"/>
        </w:rPr>
        <w:t>``</w:t>
      </w:r>
    </w:p>
    <w:p w14:paraId="4AFC7803" w14:textId="410A0615" w:rsidR="00184A66" w:rsidRDefault="001778CF" w:rsidP="006048D6">
      <w:pPr>
        <w:ind w:firstLine="720"/>
        <w:jc w:val="both"/>
        <w:rPr>
          <w:rFonts w:ascii="Times New Roman" w:hAnsi="Times New Roman"/>
          <w:sz w:val="28"/>
          <w:szCs w:val="28"/>
        </w:rPr>
      </w:pPr>
      <w:r>
        <w:rPr>
          <w:rFonts w:ascii="Times New Roman" w:hAnsi="Times New Roman"/>
          <w:sz w:val="28"/>
          <w:szCs w:val="28"/>
        </w:rPr>
        <w:t>Î</w:t>
      </w:r>
      <w:r w:rsidR="006048D6">
        <w:rPr>
          <w:rFonts w:ascii="Times New Roman" w:hAnsi="Times New Roman"/>
          <w:sz w:val="28"/>
          <w:szCs w:val="28"/>
        </w:rPr>
        <w:t xml:space="preserve">n </w:t>
      </w:r>
      <w:r w:rsidR="0034517C">
        <w:rPr>
          <w:rFonts w:ascii="Times New Roman" w:hAnsi="Times New Roman"/>
          <w:sz w:val="28"/>
          <w:szCs w:val="28"/>
        </w:rPr>
        <w:t xml:space="preserve">articolul 5 din Hotărârea sus-menționată s-a menționat faptul </w:t>
      </w:r>
      <w:proofErr w:type="spellStart"/>
      <w:r w:rsidR="0034517C">
        <w:rPr>
          <w:rFonts w:ascii="Times New Roman" w:hAnsi="Times New Roman"/>
          <w:sz w:val="28"/>
          <w:szCs w:val="28"/>
        </w:rPr>
        <w:t>că,,Autorizațiile</w:t>
      </w:r>
      <w:proofErr w:type="spellEnd"/>
      <w:r w:rsidR="0034517C">
        <w:rPr>
          <w:rFonts w:ascii="Times New Roman" w:hAnsi="Times New Roman"/>
          <w:sz w:val="28"/>
          <w:szCs w:val="28"/>
        </w:rPr>
        <w:t xml:space="preserve"> de construire se vor elibera numai după operarea donației de teren în evidențele CF precum și a preluării acestuia prin proces verbal de predare-primire de către autoritatea locală, respectiv dovada echipării </w:t>
      </w:r>
      <w:proofErr w:type="spellStart"/>
      <w:r w:rsidR="0034517C">
        <w:rPr>
          <w:rFonts w:ascii="Times New Roman" w:hAnsi="Times New Roman"/>
          <w:sz w:val="28"/>
          <w:szCs w:val="28"/>
        </w:rPr>
        <w:t>tehnico</w:t>
      </w:r>
      <w:proofErr w:type="spellEnd"/>
      <w:r w:rsidR="0034517C">
        <w:rPr>
          <w:rFonts w:ascii="Times New Roman" w:hAnsi="Times New Roman"/>
          <w:sz w:val="28"/>
          <w:szCs w:val="28"/>
        </w:rPr>
        <w:t>-edilitare (apă-canal, gaz, energie electrică</w:t>
      </w:r>
      <w:r w:rsidR="00E76661">
        <w:rPr>
          <w:rFonts w:ascii="Times New Roman" w:hAnsi="Times New Roman"/>
          <w:sz w:val="28"/>
          <w:szCs w:val="28"/>
        </w:rPr>
        <w:t>) în conformitate cu art.13 alin.2 art.28 alin.1 și alin.2 din Regulamentul General de Urbanism</w:t>
      </w:r>
      <w:r>
        <w:rPr>
          <w:rFonts w:ascii="Times New Roman" w:hAnsi="Times New Roman"/>
          <w:sz w:val="28"/>
          <w:szCs w:val="28"/>
        </w:rPr>
        <w:t>.</w:t>
      </w:r>
    </w:p>
    <w:p w14:paraId="50FCC684" w14:textId="535D8057" w:rsidR="001778CF" w:rsidRDefault="001778CF" w:rsidP="006048D6">
      <w:pPr>
        <w:ind w:firstLine="720"/>
        <w:jc w:val="both"/>
        <w:rPr>
          <w:rFonts w:ascii="Times New Roman" w:hAnsi="Times New Roman"/>
          <w:sz w:val="28"/>
          <w:szCs w:val="28"/>
        </w:rPr>
      </w:pPr>
      <w:r>
        <w:rPr>
          <w:rFonts w:ascii="Times New Roman" w:hAnsi="Times New Roman"/>
          <w:sz w:val="28"/>
          <w:szCs w:val="28"/>
        </w:rPr>
        <w:t>Prin Hotărârea Consiliului Local nr.257/04.08.2022 s-a îndreptat eroarea materială strecurată</w:t>
      </w:r>
      <w:r w:rsidR="00647802">
        <w:rPr>
          <w:rFonts w:ascii="Times New Roman" w:hAnsi="Times New Roman"/>
          <w:sz w:val="28"/>
          <w:szCs w:val="28"/>
        </w:rPr>
        <w:t xml:space="preserve"> în Hotărârea a cărei modificare se solicită, menționându-se  că dovada donării terenului se va face în maxim 6 luni după executarea lucrărilor privind rețelele </w:t>
      </w:r>
      <w:proofErr w:type="spellStart"/>
      <w:r w:rsidR="00647802">
        <w:rPr>
          <w:rFonts w:ascii="Times New Roman" w:hAnsi="Times New Roman"/>
          <w:sz w:val="28"/>
          <w:szCs w:val="28"/>
        </w:rPr>
        <w:t>tehnico</w:t>
      </w:r>
      <w:proofErr w:type="spellEnd"/>
      <w:r w:rsidR="00647802">
        <w:rPr>
          <w:rFonts w:ascii="Times New Roman" w:hAnsi="Times New Roman"/>
          <w:sz w:val="28"/>
          <w:szCs w:val="28"/>
        </w:rPr>
        <w:t xml:space="preserve">-edilitare, infrastructură rutieră și iluminat. </w:t>
      </w:r>
    </w:p>
    <w:p w14:paraId="56C6BAD7" w14:textId="5984C6E6" w:rsidR="00247938" w:rsidRDefault="00E76661" w:rsidP="006048D6">
      <w:pPr>
        <w:ind w:firstLine="720"/>
        <w:jc w:val="both"/>
        <w:rPr>
          <w:rFonts w:ascii="Times New Roman" w:hAnsi="Times New Roman"/>
          <w:sz w:val="28"/>
          <w:szCs w:val="28"/>
        </w:rPr>
      </w:pPr>
      <w:r>
        <w:rPr>
          <w:rFonts w:ascii="Times New Roman" w:hAnsi="Times New Roman"/>
          <w:sz w:val="28"/>
          <w:szCs w:val="28"/>
        </w:rPr>
        <w:t xml:space="preserve"> </w:t>
      </w:r>
      <w:r w:rsidR="00184A66">
        <w:rPr>
          <w:rFonts w:ascii="Times New Roman" w:hAnsi="Times New Roman"/>
          <w:sz w:val="28"/>
          <w:szCs w:val="28"/>
        </w:rPr>
        <w:t xml:space="preserve">Prin cererea înregistrată la Primăria Satu Mare cu nr. 2790/17.01.2025 </w:t>
      </w:r>
      <w:r>
        <w:rPr>
          <w:rFonts w:ascii="Times New Roman" w:hAnsi="Times New Roman"/>
          <w:sz w:val="28"/>
          <w:szCs w:val="28"/>
        </w:rPr>
        <w:t xml:space="preserve">beneficiarul  arată că nu poate asigura echiparea </w:t>
      </w:r>
      <w:proofErr w:type="spellStart"/>
      <w:r>
        <w:rPr>
          <w:rFonts w:ascii="Times New Roman" w:hAnsi="Times New Roman"/>
          <w:sz w:val="28"/>
          <w:szCs w:val="28"/>
        </w:rPr>
        <w:t>tehnico</w:t>
      </w:r>
      <w:proofErr w:type="spellEnd"/>
      <w:r>
        <w:rPr>
          <w:rFonts w:ascii="Times New Roman" w:hAnsi="Times New Roman"/>
          <w:sz w:val="28"/>
          <w:szCs w:val="28"/>
        </w:rPr>
        <w:t xml:space="preserve">-edilitară înainte de emiterea autorizației de construire fiind blocat de refuzul furnizorilor de energie care aprobă proiectele de </w:t>
      </w:r>
      <w:r w:rsidR="00184A66">
        <w:rPr>
          <w:rFonts w:ascii="Times New Roman" w:hAnsi="Times New Roman"/>
          <w:sz w:val="28"/>
          <w:szCs w:val="28"/>
        </w:rPr>
        <w:t>e</w:t>
      </w:r>
      <w:r w:rsidR="00017A1B">
        <w:rPr>
          <w:rFonts w:ascii="Times New Roman" w:hAnsi="Times New Roman"/>
          <w:sz w:val="28"/>
          <w:szCs w:val="28"/>
        </w:rPr>
        <w:t>x</w:t>
      </w:r>
      <w:r>
        <w:rPr>
          <w:rFonts w:ascii="Times New Roman" w:hAnsi="Times New Roman"/>
          <w:sz w:val="28"/>
          <w:szCs w:val="28"/>
        </w:rPr>
        <w:t xml:space="preserve">tindere </w:t>
      </w:r>
      <w:r w:rsidR="00184A66">
        <w:rPr>
          <w:rFonts w:ascii="Times New Roman" w:hAnsi="Times New Roman"/>
          <w:sz w:val="28"/>
          <w:szCs w:val="28"/>
        </w:rPr>
        <w:t>de rețea doar după ce există construcție pe teren sau cel puțin autorizația de construire emisă, cerând modificarea Hotărârii mai sus menționate în</w:t>
      </w:r>
      <w:r w:rsidR="00017A1B">
        <w:rPr>
          <w:rFonts w:ascii="Times New Roman" w:hAnsi="Times New Roman"/>
          <w:sz w:val="28"/>
          <w:szCs w:val="28"/>
        </w:rPr>
        <w:t xml:space="preserve"> sensul celor de mai sus </w:t>
      </w:r>
      <w:r w:rsidR="00184A66">
        <w:rPr>
          <w:rFonts w:ascii="Times New Roman" w:hAnsi="Times New Roman"/>
          <w:sz w:val="28"/>
          <w:szCs w:val="28"/>
        </w:rPr>
        <w:t>.</w:t>
      </w:r>
    </w:p>
    <w:p w14:paraId="7756DD90" w14:textId="01241B26" w:rsidR="00E76661" w:rsidRPr="00EB1F7E" w:rsidRDefault="00E75A0F" w:rsidP="006048D6">
      <w:pPr>
        <w:ind w:firstLine="720"/>
        <w:jc w:val="both"/>
        <w:rPr>
          <w:rFonts w:ascii="Times New Roman" w:hAnsi="Times New Roman"/>
          <w:i/>
          <w:iCs/>
          <w:sz w:val="28"/>
          <w:szCs w:val="28"/>
          <w:u w:val="single"/>
          <w:lang w:val="en-US"/>
        </w:rPr>
      </w:pPr>
      <w:r>
        <w:rPr>
          <w:rFonts w:ascii="Times New Roman" w:hAnsi="Times New Roman"/>
          <w:sz w:val="28"/>
          <w:szCs w:val="28"/>
        </w:rPr>
        <w:t xml:space="preserve">Dată fiind </w:t>
      </w:r>
      <w:r w:rsidR="00184A66">
        <w:rPr>
          <w:rFonts w:ascii="Times New Roman" w:hAnsi="Times New Roman"/>
          <w:sz w:val="28"/>
          <w:szCs w:val="28"/>
        </w:rPr>
        <w:t xml:space="preserve"> </w:t>
      </w:r>
      <w:r>
        <w:rPr>
          <w:rFonts w:ascii="Times New Roman" w:hAnsi="Times New Roman"/>
          <w:sz w:val="28"/>
          <w:szCs w:val="28"/>
        </w:rPr>
        <w:t>atât cererea beneficiarului</w:t>
      </w:r>
      <w:r w:rsidR="00017A1B">
        <w:rPr>
          <w:rFonts w:ascii="Times New Roman" w:hAnsi="Times New Roman"/>
          <w:sz w:val="28"/>
          <w:szCs w:val="28"/>
        </w:rPr>
        <w:t>,</w:t>
      </w:r>
      <w:r>
        <w:rPr>
          <w:rFonts w:ascii="Times New Roman" w:hAnsi="Times New Roman"/>
          <w:sz w:val="28"/>
          <w:szCs w:val="28"/>
        </w:rPr>
        <w:t xml:space="preserve"> cât și prevederile Legii nr.123 din data de 10.07.2012 a energiei electrice și a gazelor naturale unde în art.3 pct.45 extinderea rețelei de distribuție este definită ca fiind,, dezvoltarea rețelei electrice de distribuție de interes public deținută de operatorul de distribuție concesionar prin realizarea, într-o zonă în care nu există rețea, situată în intravilanul sau extravilanul unei localități </w:t>
      </w:r>
      <w:r>
        <w:rPr>
          <w:rFonts w:ascii="Times New Roman" w:hAnsi="Times New Roman"/>
          <w:sz w:val="28"/>
          <w:szCs w:val="28"/>
        </w:rPr>
        <w:lastRenderedPageBreak/>
        <w:t>electrificate/neelectrificate, a unor noi capacități de distribuție și efectuarea lucrărilor de întărire a rețelei electrice strict necesare</w:t>
      </w:r>
      <w:r w:rsidRPr="00EB1F7E">
        <w:rPr>
          <w:rFonts w:ascii="Times New Roman" w:hAnsi="Times New Roman"/>
          <w:i/>
          <w:iCs/>
          <w:sz w:val="28"/>
          <w:szCs w:val="28"/>
          <w:u w:val="single"/>
        </w:rPr>
        <w:t>, în vederea racordării unuia sau mai multor utilizatori de rețea</w:t>
      </w:r>
      <w:r w:rsidR="00EB1F7E">
        <w:rPr>
          <w:rFonts w:ascii="Times New Roman" w:hAnsi="Times New Roman"/>
          <w:i/>
          <w:iCs/>
          <w:sz w:val="28"/>
          <w:szCs w:val="28"/>
          <w:u w:val="single"/>
        </w:rPr>
        <w:t>,</w:t>
      </w:r>
    </w:p>
    <w:p w14:paraId="5B064E94" w14:textId="424198F1" w:rsidR="004B4809" w:rsidRDefault="00247938" w:rsidP="004B4809">
      <w:pPr>
        <w:ind w:firstLine="720"/>
        <w:jc w:val="both"/>
        <w:rPr>
          <w:rFonts w:ascii="Times New Roman" w:hAnsi="Times New Roman"/>
          <w:sz w:val="28"/>
          <w:szCs w:val="28"/>
        </w:rPr>
      </w:pPr>
      <w:r w:rsidRPr="009E1422">
        <w:rPr>
          <w:rFonts w:ascii="Times New Roman" w:hAnsi="Times New Roman"/>
          <w:sz w:val="28"/>
          <w:szCs w:val="28"/>
        </w:rPr>
        <w:t xml:space="preserve"> </w:t>
      </w:r>
      <w:r>
        <w:rPr>
          <w:rFonts w:ascii="Times New Roman" w:hAnsi="Times New Roman"/>
          <w:sz w:val="28"/>
          <w:szCs w:val="28"/>
        </w:rPr>
        <w:t xml:space="preserve">  </w:t>
      </w:r>
    </w:p>
    <w:p w14:paraId="11E88FE5" w14:textId="42664063" w:rsidR="009D2EF0" w:rsidRPr="0038535A" w:rsidRDefault="00B20F8F" w:rsidP="0038535A">
      <w:pPr>
        <w:ind w:firstLine="708"/>
        <w:jc w:val="both"/>
        <w:rPr>
          <w:rFonts w:ascii="Times New Roman" w:hAnsi="Times New Roman"/>
          <w:sz w:val="28"/>
          <w:szCs w:val="28"/>
        </w:rPr>
      </w:pPr>
      <w:r w:rsidRPr="0038535A">
        <w:rPr>
          <w:rFonts w:ascii="Times New Roman" w:hAnsi="Times New Roman"/>
          <w:sz w:val="28"/>
          <w:szCs w:val="28"/>
        </w:rPr>
        <w:t xml:space="preserve">  </w:t>
      </w:r>
      <w:r w:rsidR="00EB1F7E">
        <w:rPr>
          <w:rFonts w:ascii="Times New Roman" w:hAnsi="Times New Roman"/>
          <w:sz w:val="28"/>
          <w:szCs w:val="28"/>
        </w:rPr>
        <w:t>P</w:t>
      </w:r>
      <w:r w:rsidR="009D2EF0" w:rsidRPr="0038535A">
        <w:rPr>
          <w:rFonts w:ascii="Times New Roman" w:hAnsi="Times New Roman"/>
          <w:sz w:val="28"/>
          <w:szCs w:val="28"/>
        </w:rPr>
        <w:t xml:space="preserve">ropun spre analiza </w:t>
      </w:r>
      <w:proofErr w:type="spellStart"/>
      <w:r w:rsidR="009D2EF0" w:rsidRPr="0038535A">
        <w:rPr>
          <w:rFonts w:ascii="Times New Roman" w:hAnsi="Times New Roman"/>
          <w:sz w:val="28"/>
          <w:szCs w:val="28"/>
        </w:rPr>
        <w:t>şi</w:t>
      </w:r>
      <w:proofErr w:type="spellEnd"/>
      <w:r w:rsidR="009D2EF0" w:rsidRPr="0038535A">
        <w:rPr>
          <w:rFonts w:ascii="Times New Roman" w:hAnsi="Times New Roman"/>
          <w:sz w:val="28"/>
          <w:szCs w:val="28"/>
        </w:rPr>
        <w:t xml:space="preserve"> aprobarea Consiliului Local prezentul proiect de hotărâre.</w:t>
      </w:r>
    </w:p>
    <w:p w14:paraId="134A7E77" w14:textId="28ADE13E" w:rsidR="00B22A8D" w:rsidRDefault="00D436DC" w:rsidP="0038535A">
      <w:pPr>
        <w:ind w:firstLine="708"/>
        <w:jc w:val="both"/>
        <w:rPr>
          <w:rFonts w:ascii="Times New Roman" w:hAnsi="Times New Roman"/>
          <w:sz w:val="28"/>
          <w:szCs w:val="28"/>
        </w:rPr>
      </w:pPr>
      <w:r w:rsidRPr="0038535A">
        <w:rPr>
          <w:rFonts w:ascii="Times New Roman" w:hAnsi="Times New Roman"/>
          <w:sz w:val="28"/>
          <w:szCs w:val="28"/>
        </w:rPr>
        <w:t xml:space="preserve">                </w:t>
      </w:r>
      <w:r w:rsidR="00B22A8D">
        <w:rPr>
          <w:rFonts w:ascii="Times New Roman" w:hAnsi="Times New Roman"/>
          <w:sz w:val="28"/>
          <w:szCs w:val="28"/>
        </w:rPr>
        <w:t xml:space="preserve">           </w:t>
      </w:r>
    </w:p>
    <w:p w14:paraId="74DBB9C9" w14:textId="77777777" w:rsidR="004B4809" w:rsidRDefault="00D436DC" w:rsidP="00D436DC">
      <w:pPr>
        <w:pStyle w:val="BodyText"/>
        <w:rPr>
          <w:rFonts w:ascii="Times New Roman" w:hAnsi="Times New Roman"/>
          <w:szCs w:val="28"/>
        </w:rPr>
      </w:pPr>
      <w:r>
        <w:rPr>
          <w:rFonts w:ascii="Times New Roman" w:hAnsi="Times New Roman"/>
          <w:szCs w:val="28"/>
        </w:rPr>
        <w:t xml:space="preserve">                                                       </w:t>
      </w:r>
    </w:p>
    <w:p w14:paraId="5DE0728F" w14:textId="77777777" w:rsidR="004B4809" w:rsidRDefault="004B4809" w:rsidP="00D436DC">
      <w:pPr>
        <w:pStyle w:val="BodyText"/>
        <w:rPr>
          <w:rFonts w:ascii="Times New Roman" w:hAnsi="Times New Roman"/>
          <w:szCs w:val="28"/>
        </w:rPr>
      </w:pPr>
    </w:p>
    <w:p w14:paraId="67183723" w14:textId="3D24744D" w:rsidR="009D2EF0" w:rsidRPr="00DE3BA3" w:rsidRDefault="004B4809" w:rsidP="00D436DC">
      <w:pPr>
        <w:pStyle w:val="BodyText"/>
        <w:rPr>
          <w:rFonts w:ascii="Times New Roman" w:hAnsi="Times New Roman"/>
          <w:b/>
          <w:bCs/>
          <w:szCs w:val="28"/>
        </w:rPr>
      </w:pPr>
      <w:r>
        <w:rPr>
          <w:rFonts w:ascii="Times New Roman" w:hAnsi="Times New Roman"/>
          <w:szCs w:val="28"/>
        </w:rPr>
        <w:t xml:space="preserve">                                                    </w:t>
      </w:r>
      <w:r w:rsidR="00D436DC">
        <w:rPr>
          <w:rFonts w:ascii="Times New Roman" w:hAnsi="Times New Roman"/>
          <w:szCs w:val="28"/>
        </w:rPr>
        <w:t xml:space="preserve">   </w:t>
      </w:r>
      <w:proofErr w:type="spellStart"/>
      <w:r w:rsidR="009D2EF0" w:rsidRPr="00DE3BA3">
        <w:rPr>
          <w:rFonts w:ascii="Times New Roman" w:hAnsi="Times New Roman"/>
          <w:b/>
          <w:bCs/>
          <w:szCs w:val="28"/>
        </w:rPr>
        <w:t>Iniţiator</w:t>
      </w:r>
      <w:proofErr w:type="spellEnd"/>
      <w:r w:rsidR="009D2EF0" w:rsidRPr="00DE3BA3">
        <w:rPr>
          <w:rFonts w:ascii="Times New Roman" w:hAnsi="Times New Roman"/>
          <w:b/>
          <w:bCs/>
          <w:szCs w:val="28"/>
        </w:rPr>
        <w:t xml:space="preserve"> proiect</w:t>
      </w:r>
    </w:p>
    <w:p w14:paraId="0F6E1C09" w14:textId="5DE965B3" w:rsidR="00124FEA" w:rsidRPr="00124FEA" w:rsidRDefault="00124FEA" w:rsidP="00124FEA">
      <w:pPr>
        <w:jc w:val="center"/>
        <w:rPr>
          <w:rFonts w:ascii="Times New Roman" w:hAnsi="Times New Roman"/>
          <w:b/>
          <w:bCs/>
          <w:sz w:val="28"/>
          <w:szCs w:val="28"/>
        </w:rPr>
      </w:pPr>
      <w:r w:rsidRPr="00124FEA">
        <w:rPr>
          <w:rFonts w:ascii="Times New Roman" w:hAnsi="Times New Roman"/>
          <w:b/>
          <w:bCs/>
          <w:sz w:val="28"/>
          <w:szCs w:val="28"/>
        </w:rPr>
        <w:t>PRIMAR</w:t>
      </w:r>
    </w:p>
    <w:p w14:paraId="0E362C76" w14:textId="77777777" w:rsidR="00124FEA" w:rsidRPr="00124FEA" w:rsidRDefault="00124FEA" w:rsidP="00124FEA">
      <w:pPr>
        <w:jc w:val="center"/>
        <w:rPr>
          <w:rFonts w:ascii="Times New Roman" w:hAnsi="Times New Roman"/>
          <w:b/>
          <w:bCs/>
          <w:sz w:val="28"/>
          <w:szCs w:val="28"/>
        </w:rPr>
      </w:pPr>
      <w:proofErr w:type="spellStart"/>
      <w:r w:rsidRPr="00124FEA">
        <w:rPr>
          <w:rFonts w:ascii="Times New Roman" w:hAnsi="Times New Roman"/>
          <w:b/>
          <w:bCs/>
          <w:sz w:val="28"/>
          <w:szCs w:val="28"/>
        </w:rPr>
        <w:t>Kereskényi</w:t>
      </w:r>
      <w:proofErr w:type="spellEnd"/>
      <w:r w:rsidRPr="00124FEA">
        <w:rPr>
          <w:rFonts w:ascii="Times New Roman" w:hAnsi="Times New Roman"/>
          <w:b/>
          <w:bCs/>
          <w:sz w:val="28"/>
          <w:szCs w:val="28"/>
        </w:rPr>
        <w:t xml:space="preserve"> Gábor</w:t>
      </w:r>
    </w:p>
    <w:p w14:paraId="66DD4D9F" w14:textId="4F545E44" w:rsidR="007B33F0" w:rsidRDefault="007B33F0" w:rsidP="009D2EF0">
      <w:pPr>
        <w:jc w:val="both"/>
        <w:rPr>
          <w:rFonts w:ascii="Times New Roman" w:hAnsi="Times New Roman"/>
          <w:b/>
          <w:bCs/>
          <w:sz w:val="28"/>
          <w:szCs w:val="28"/>
        </w:rPr>
      </w:pPr>
    </w:p>
    <w:p w14:paraId="6EBA2577" w14:textId="77777777" w:rsidR="004B4809" w:rsidRDefault="004B4809" w:rsidP="009D2EF0">
      <w:pPr>
        <w:jc w:val="both"/>
        <w:rPr>
          <w:rFonts w:ascii="Times New Roman" w:hAnsi="Times New Roman"/>
          <w:sz w:val="16"/>
          <w:szCs w:val="16"/>
        </w:rPr>
      </w:pPr>
    </w:p>
    <w:p w14:paraId="7FFCB25D" w14:textId="77777777" w:rsidR="004B4809" w:rsidRDefault="004B4809" w:rsidP="009D2EF0">
      <w:pPr>
        <w:jc w:val="both"/>
        <w:rPr>
          <w:rFonts w:ascii="Times New Roman" w:hAnsi="Times New Roman"/>
          <w:sz w:val="16"/>
          <w:szCs w:val="16"/>
        </w:rPr>
      </w:pPr>
    </w:p>
    <w:p w14:paraId="4C98240E" w14:textId="77777777" w:rsidR="004B4809" w:rsidRDefault="004B4809" w:rsidP="009D2EF0">
      <w:pPr>
        <w:jc w:val="both"/>
        <w:rPr>
          <w:rFonts w:ascii="Times New Roman" w:hAnsi="Times New Roman"/>
          <w:sz w:val="16"/>
          <w:szCs w:val="16"/>
        </w:rPr>
      </w:pPr>
    </w:p>
    <w:p w14:paraId="32004F61" w14:textId="77777777" w:rsidR="00017A1B" w:rsidRDefault="00017A1B" w:rsidP="009D2EF0">
      <w:pPr>
        <w:jc w:val="both"/>
        <w:rPr>
          <w:rFonts w:ascii="Times New Roman" w:hAnsi="Times New Roman"/>
          <w:sz w:val="16"/>
          <w:szCs w:val="16"/>
        </w:rPr>
      </w:pPr>
    </w:p>
    <w:p w14:paraId="7273CCDE" w14:textId="77777777" w:rsidR="00017A1B" w:rsidRDefault="00017A1B" w:rsidP="009D2EF0">
      <w:pPr>
        <w:jc w:val="both"/>
        <w:rPr>
          <w:rFonts w:ascii="Times New Roman" w:hAnsi="Times New Roman"/>
          <w:sz w:val="16"/>
          <w:szCs w:val="16"/>
        </w:rPr>
      </w:pPr>
    </w:p>
    <w:p w14:paraId="63684D4F" w14:textId="77777777" w:rsidR="00017A1B" w:rsidRDefault="00017A1B" w:rsidP="009D2EF0">
      <w:pPr>
        <w:jc w:val="both"/>
        <w:rPr>
          <w:rFonts w:ascii="Times New Roman" w:hAnsi="Times New Roman"/>
          <w:sz w:val="16"/>
          <w:szCs w:val="16"/>
        </w:rPr>
      </w:pPr>
    </w:p>
    <w:p w14:paraId="1FF3ADEB" w14:textId="77777777" w:rsidR="00017A1B" w:rsidRDefault="00017A1B" w:rsidP="009D2EF0">
      <w:pPr>
        <w:jc w:val="both"/>
        <w:rPr>
          <w:rFonts w:ascii="Times New Roman" w:hAnsi="Times New Roman"/>
          <w:sz w:val="16"/>
          <w:szCs w:val="16"/>
        </w:rPr>
      </w:pPr>
    </w:p>
    <w:p w14:paraId="2837CF30" w14:textId="77777777" w:rsidR="00017A1B" w:rsidRDefault="00017A1B" w:rsidP="009D2EF0">
      <w:pPr>
        <w:jc w:val="both"/>
        <w:rPr>
          <w:rFonts w:ascii="Times New Roman" w:hAnsi="Times New Roman"/>
          <w:sz w:val="16"/>
          <w:szCs w:val="16"/>
        </w:rPr>
      </w:pPr>
    </w:p>
    <w:p w14:paraId="201C8434" w14:textId="77777777" w:rsidR="00017A1B" w:rsidRDefault="00017A1B" w:rsidP="009D2EF0">
      <w:pPr>
        <w:jc w:val="both"/>
        <w:rPr>
          <w:rFonts w:ascii="Times New Roman" w:hAnsi="Times New Roman"/>
          <w:sz w:val="16"/>
          <w:szCs w:val="16"/>
        </w:rPr>
      </w:pPr>
    </w:p>
    <w:p w14:paraId="40D848C1" w14:textId="77777777" w:rsidR="00017A1B" w:rsidRDefault="00017A1B" w:rsidP="009D2EF0">
      <w:pPr>
        <w:jc w:val="both"/>
        <w:rPr>
          <w:rFonts w:ascii="Times New Roman" w:hAnsi="Times New Roman"/>
          <w:sz w:val="16"/>
          <w:szCs w:val="16"/>
        </w:rPr>
      </w:pPr>
    </w:p>
    <w:p w14:paraId="7952C0C5" w14:textId="77777777" w:rsidR="00017A1B" w:rsidRDefault="00017A1B" w:rsidP="009D2EF0">
      <w:pPr>
        <w:jc w:val="both"/>
        <w:rPr>
          <w:rFonts w:ascii="Times New Roman" w:hAnsi="Times New Roman"/>
          <w:sz w:val="16"/>
          <w:szCs w:val="16"/>
        </w:rPr>
      </w:pPr>
    </w:p>
    <w:p w14:paraId="5F75D1F4" w14:textId="77777777" w:rsidR="00017A1B" w:rsidRDefault="00017A1B" w:rsidP="009D2EF0">
      <w:pPr>
        <w:jc w:val="both"/>
        <w:rPr>
          <w:rFonts w:ascii="Times New Roman" w:hAnsi="Times New Roman"/>
          <w:sz w:val="16"/>
          <w:szCs w:val="16"/>
        </w:rPr>
      </w:pPr>
    </w:p>
    <w:p w14:paraId="33FDE8EB" w14:textId="77777777" w:rsidR="00017A1B" w:rsidRDefault="00017A1B" w:rsidP="009D2EF0">
      <w:pPr>
        <w:jc w:val="both"/>
        <w:rPr>
          <w:rFonts w:ascii="Times New Roman" w:hAnsi="Times New Roman"/>
          <w:sz w:val="16"/>
          <w:szCs w:val="16"/>
        </w:rPr>
      </w:pPr>
    </w:p>
    <w:p w14:paraId="7D3E3814" w14:textId="77777777" w:rsidR="00017A1B" w:rsidRDefault="00017A1B" w:rsidP="009D2EF0">
      <w:pPr>
        <w:jc w:val="both"/>
        <w:rPr>
          <w:rFonts w:ascii="Times New Roman" w:hAnsi="Times New Roman"/>
          <w:sz w:val="16"/>
          <w:szCs w:val="16"/>
        </w:rPr>
      </w:pPr>
    </w:p>
    <w:p w14:paraId="5C033376" w14:textId="77777777" w:rsidR="00017A1B" w:rsidRDefault="00017A1B" w:rsidP="009D2EF0">
      <w:pPr>
        <w:jc w:val="both"/>
        <w:rPr>
          <w:rFonts w:ascii="Times New Roman" w:hAnsi="Times New Roman"/>
          <w:sz w:val="16"/>
          <w:szCs w:val="16"/>
        </w:rPr>
      </w:pPr>
    </w:p>
    <w:p w14:paraId="27F22966" w14:textId="77777777" w:rsidR="00017A1B" w:rsidRDefault="00017A1B" w:rsidP="009D2EF0">
      <w:pPr>
        <w:jc w:val="both"/>
        <w:rPr>
          <w:rFonts w:ascii="Times New Roman" w:hAnsi="Times New Roman"/>
          <w:sz w:val="16"/>
          <w:szCs w:val="16"/>
        </w:rPr>
      </w:pPr>
    </w:p>
    <w:p w14:paraId="5B318384" w14:textId="77777777" w:rsidR="00017A1B" w:rsidRDefault="00017A1B" w:rsidP="009D2EF0">
      <w:pPr>
        <w:jc w:val="both"/>
        <w:rPr>
          <w:rFonts w:ascii="Times New Roman" w:hAnsi="Times New Roman"/>
          <w:sz w:val="16"/>
          <w:szCs w:val="16"/>
        </w:rPr>
      </w:pPr>
    </w:p>
    <w:p w14:paraId="33B90774" w14:textId="77777777" w:rsidR="00017A1B" w:rsidRDefault="00017A1B" w:rsidP="009D2EF0">
      <w:pPr>
        <w:jc w:val="both"/>
        <w:rPr>
          <w:rFonts w:ascii="Times New Roman" w:hAnsi="Times New Roman"/>
          <w:sz w:val="16"/>
          <w:szCs w:val="16"/>
        </w:rPr>
      </w:pPr>
    </w:p>
    <w:p w14:paraId="5DDAC576" w14:textId="77777777" w:rsidR="00017A1B" w:rsidRDefault="00017A1B" w:rsidP="009D2EF0">
      <w:pPr>
        <w:jc w:val="both"/>
        <w:rPr>
          <w:rFonts w:ascii="Times New Roman" w:hAnsi="Times New Roman"/>
          <w:sz w:val="16"/>
          <w:szCs w:val="16"/>
        </w:rPr>
      </w:pPr>
    </w:p>
    <w:p w14:paraId="30C6D6D6" w14:textId="77777777" w:rsidR="00017A1B" w:rsidRDefault="00017A1B" w:rsidP="009D2EF0">
      <w:pPr>
        <w:jc w:val="both"/>
        <w:rPr>
          <w:rFonts w:ascii="Times New Roman" w:hAnsi="Times New Roman"/>
          <w:sz w:val="16"/>
          <w:szCs w:val="16"/>
        </w:rPr>
      </w:pPr>
    </w:p>
    <w:p w14:paraId="64536EC0" w14:textId="77777777" w:rsidR="00017A1B" w:rsidRDefault="00017A1B" w:rsidP="009D2EF0">
      <w:pPr>
        <w:jc w:val="both"/>
        <w:rPr>
          <w:rFonts w:ascii="Times New Roman" w:hAnsi="Times New Roman"/>
          <w:sz w:val="16"/>
          <w:szCs w:val="16"/>
        </w:rPr>
      </w:pPr>
    </w:p>
    <w:p w14:paraId="1B78DB25" w14:textId="77777777" w:rsidR="00017A1B" w:rsidRDefault="00017A1B" w:rsidP="009D2EF0">
      <w:pPr>
        <w:jc w:val="both"/>
        <w:rPr>
          <w:rFonts w:ascii="Times New Roman" w:hAnsi="Times New Roman"/>
          <w:sz w:val="16"/>
          <w:szCs w:val="16"/>
        </w:rPr>
      </w:pPr>
    </w:p>
    <w:p w14:paraId="577D77B2" w14:textId="77777777" w:rsidR="00017A1B" w:rsidRDefault="00017A1B" w:rsidP="009D2EF0">
      <w:pPr>
        <w:jc w:val="both"/>
        <w:rPr>
          <w:rFonts w:ascii="Times New Roman" w:hAnsi="Times New Roman"/>
          <w:sz w:val="16"/>
          <w:szCs w:val="16"/>
        </w:rPr>
      </w:pPr>
    </w:p>
    <w:p w14:paraId="7401E969" w14:textId="77777777" w:rsidR="00017A1B" w:rsidRDefault="00017A1B" w:rsidP="009D2EF0">
      <w:pPr>
        <w:jc w:val="both"/>
        <w:rPr>
          <w:rFonts w:ascii="Times New Roman" w:hAnsi="Times New Roman"/>
          <w:sz w:val="16"/>
          <w:szCs w:val="16"/>
        </w:rPr>
      </w:pPr>
    </w:p>
    <w:p w14:paraId="09E11428" w14:textId="77777777" w:rsidR="00017A1B" w:rsidRDefault="00017A1B" w:rsidP="009D2EF0">
      <w:pPr>
        <w:jc w:val="both"/>
        <w:rPr>
          <w:rFonts w:ascii="Times New Roman" w:hAnsi="Times New Roman"/>
          <w:sz w:val="16"/>
          <w:szCs w:val="16"/>
        </w:rPr>
      </w:pPr>
    </w:p>
    <w:p w14:paraId="12500A6D" w14:textId="77777777" w:rsidR="00017A1B" w:rsidRDefault="00017A1B" w:rsidP="009D2EF0">
      <w:pPr>
        <w:jc w:val="both"/>
        <w:rPr>
          <w:rFonts w:ascii="Times New Roman" w:hAnsi="Times New Roman"/>
          <w:sz w:val="16"/>
          <w:szCs w:val="16"/>
        </w:rPr>
      </w:pPr>
    </w:p>
    <w:p w14:paraId="327F25D3" w14:textId="77777777" w:rsidR="00017A1B" w:rsidRDefault="00017A1B" w:rsidP="009D2EF0">
      <w:pPr>
        <w:jc w:val="both"/>
        <w:rPr>
          <w:rFonts w:ascii="Times New Roman" w:hAnsi="Times New Roman"/>
          <w:sz w:val="16"/>
          <w:szCs w:val="16"/>
        </w:rPr>
      </w:pPr>
    </w:p>
    <w:p w14:paraId="328180DA" w14:textId="77777777" w:rsidR="00017A1B" w:rsidRDefault="00017A1B" w:rsidP="009D2EF0">
      <w:pPr>
        <w:jc w:val="both"/>
        <w:rPr>
          <w:rFonts w:ascii="Times New Roman" w:hAnsi="Times New Roman"/>
          <w:sz w:val="16"/>
          <w:szCs w:val="16"/>
        </w:rPr>
      </w:pPr>
    </w:p>
    <w:p w14:paraId="7F57DDE1" w14:textId="77777777" w:rsidR="00017A1B" w:rsidRDefault="00017A1B" w:rsidP="009D2EF0">
      <w:pPr>
        <w:jc w:val="both"/>
        <w:rPr>
          <w:rFonts w:ascii="Times New Roman" w:hAnsi="Times New Roman"/>
          <w:sz w:val="16"/>
          <w:szCs w:val="16"/>
        </w:rPr>
      </w:pPr>
    </w:p>
    <w:p w14:paraId="252BA9E3" w14:textId="77777777" w:rsidR="00017A1B" w:rsidRDefault="00017A1B" w:rsidP="009D2EF0">
      <w:pPr>
        <w:jc w:val="both"/>
        <w:rPr>
          <w:rFonts w:ascii="Times New Roman" w:hAnsi="Times New Roman"/>
          <w:sz w:val="16"/>
          <w:szCs w:val="16"/>
        </w:rPr>
      </w:pPr>
    </w:p>
    <w:p w14:paraId="6E852285" w14:textId="77777777" w:rsidR="00017A1B" w:rsidRDefault="00017A1B" w:rsidP="009D2EF0">
      <w:pPr>
        <w:jc w:val="both"/>
        <w:rPr>
          <w:rFonts w:ascii="Times New Roman" w:hAnsi="Times New Roman"/>
          <w:sz w:val="16"/>
          <w:szCs w:val="16"/>
        </w:rPr>
      </w:pPr>
    </w:p>
    <w:p w14:paraId="4501EB09" w14:textId="77777777" w:rsidR="00017A1B" w:rsidRDefault="00017A1B" w:rsidP="009D2EF0">
      <w:pPr>
        <w:jc w:val="both"/>
        <w:rPr>
          <w:rFonts w:ascii="Times New Roman" w:hAnsi="Times New Roman"/>
          <w:sz w:val="16"/>
          <w:szCs w:val="16"/>
        </w:rPr>
      </w:pPr>
    </w:p>
    <w:p w14:paraId="795EA73F" w14:textId="77777777" w:rsidR="00017A1B" w:rsidRDefault="00017A1B" w:rsidP="009D2EF0">
      <w:pPr>
        <w:jc w:val="both"/>
        <w:rPr>
          <w:rFonts w:ascii="Times New Roman" w:hAnsi="Times New Roman"/>
          <w:sz w:val="16"/>
          <w:szCs w:val="16"/>
        </w:rPr>
      </w:pPr>
    </w:p>
    <w:p w14:paraId="09CAD070" w14:textId="77777777" w:rsidR="00017A1B" w:rsidRDefault="00017A1B" w:rsidP="009D2EF0">
      <w:pPr>
        <w:jc w:val="both"/>
        <w:rPr>
          <w:rFonts w:ascii="Times New Roman" w:hAnsi="Times New Roman"/>
          <w:sz w:val="16"/>
          <w:szCs w:val="16"/>
        </w:rPr>
      </w:pPr>
    </w:p>
    <w:p w14:paraId="7123D73F" w14:textId="77777777" w:rsidR="00017A1B" w:rsidRDefault="00017A1B" w:rsidP="009D2EF0">
      <w:pPr>
        <w:jc w:val="both"/>
        <w:rPr>
          <w:rFonts w:ascii="Times New Roman" w:hAnsi="Times New Roman"/>
          <w:sz w:val="16"/>
          <w:szCs w:val="16"/>
        </w:rPr>
      </w:pPr>
    </w:p>
    <w:p w14:paraId="78835B34" w14:textId="77777777" w:rsidR="00017A1B" w:rsidRDefault="00017A1B" w:rsidP="009D2EF0">
      <w:pPr>
        <w:jc w:val="both"/>
        <w:rPr>
          <w:rFonts w:ascii="Times New Roman" w:hAnsi="Times New Roman"/>
          <w:sz w:val="16"/>
          <w:szCs w:val="16"/>
        </w:rPr>
      </w:pPr>
    </w:p>
    <w:p w14:paraId="04EF499B" w14:textId="77777777" w:rsidR="00017A1B" w:rsidRDefault="00017A1B" w:rsidP="009D2EF0">
      <w:pPr>
        <w:jc w:val="both"/>
        <w:rPr>
          <w:rFonts w:ascii="Times New Roman" w:hAnsi="Times New Roman"/>
          <w:sz w:val="16"/>
          <w:szCs w:val="16"/>
        </w:rPr>
      </w:pPr>
    </w:p>
    <w:p w14:paraId="4D536D5F" w14:textId="77777777" w:rsidR="00017A1B" w:rsidRDefault="00017A1B" w:rsidP="009D2EF0">
      <w:pPr>
        <w:jc w:val="both"/>
        <w:rPr>
          <w:rFonts w:ascii="Times New Roman" w:hAnsi="Times New Roman"/>
          <w:sz w:val="16"/>
          <w:szCs w:val="16"/>
        </w:rPr>
      </w:pPr>
    </w:p>
    <w:p w14:paraId="19C1A649" w14:textId="77777777" w:rsidR="00017A1B" w:rsidRDefault="00017A1B" w:rsidP="009D2EF0">
      <w:pPr>
        <w:jc w:val="both"/>
        <w:rPr>
          <w:rFonts w:ascii="Times New Roman" w:hAnsi="Times New Roman"/>
          <w:sz w:val="16"/>
          <w:szCs w:val="16"/>
        </w:rPr>
      </w:pPr>
    </w:p>
    <w:p w14:paraId="7FFC10A6" w14:textId="77777777" w:rsidR="00017A1B" w:rsidRDefault="00017A1B" w:rsidP="009D2EF0">
      <w:pPr>
        <w:jc w:val="both"/>
        <w:rPr>
          <w:rFonts w:ascii="Times New Roman" w:hAnsi="Times New Roman"/>
          <w:sz w:val="16"/>
          <w:szCs w:val="16"/>
        </w:rPr>
      </w:pPr>
    </w:p>
    <w:p w14:paraId="1C8D74F5" w14:textId="77777777" w:rsidR="00017A1B" w:rsidRDefault="00017A1B" w:rsidP="009D2EF0">
      <w:pPr>
        <w:jc w:val="both"/>
        <w:rPr>
          <w:rFonts w:ascii="Times New Roman" w:hAnsi="Times New Roman"/>
          <w:sz w:val="16"/>
          <w:szCs w:val="16"/>
        </w:rPr>
      </w:pPr>
    </w:p>
    <w:p w14:paraId="3A71149A" w14:textId="77777777" w:rsidR="00017A1B" w:rsidRDefault="00017A1B" w:rsidP="009D2EF0">
      <w:pPr>
        <w:jc w:val="both"/>
        <w:rPr>
          <w:rFonts w:ascii="Times New Roman" w:hAnsi="Times New Roman"/>
          <w:sz w:val="16"/>
          <w:szCs w:val="16"/>
        </w:rPr>
      </w:pPr>
    </w:p>
    <w:p w14:paraId="16ADC0CC" w14:textId="77777777" w:rsidR="00017A1B" w:rsidRDefault="00017A1B" w:rsidP="009D2EF0">
      <w:pPr>
        <w:jc w:val="both"/>
        <w:rPr>
          <w:rFonts w:ascii="Times New Roman" w:hAnsi="Times New Roman"/>
          <w:sz w:val="16"/>
          <w:szCs w:val="16"/>
        </w:rPr>
      </w:pPr>
    </w:p>
    <w:p w14:paraId="3E86B7A9" w14:textId="77777777" w:rsidR="00017A1B" w:rsidRDefault="00017A1B" w:rsidP="009D2EF0">
      <w:pPr>
        <w:jc w:val="both"/>
        <w:rPr>
          <w:rFonts w:ascii="Times New Roman" w:hAnsi="Times New Roman"/>
          <w:sz w:val="16"/>
          <w:szCs w:val="16"/>
        </w:rPr>
      </w:pPr>
    </w:p>
    <w:p w14:paraId="37916255" w14:textId="77777777" w:rsidR="00017A1B" w:rsidRDefault="00017A1B" w:rsidP="009D2EF0">
      <w:pPr>
        <w:jc w:val="both"/>
        <w:rPr>
          <w:rFonts w:ascii="Times New Roman" w:hAnsi="Times New Roman"/>
          <w:sz w:val="16"/>
          <w:szCs w:val="16"/>
        </w:rPr>
      </w:pPr>
    </w:p>
    <w:p w14:paraId="544913BD" w14:textId="77777777" w:rsidR="00017A1B" w:rsidRDefault="00017A1B" w:rsidP="009D2EF0">
      <w:pPr>
        <w:jc w:val="both"/>
        <w:rPr>
          <w:rFonts w:ascii="Times New Roman" w:hAnsi="Times New Roman"/>
          <w:sz w:val="16"/>
          <w:szCs w:val="16"/>
        </w:rPr>
      </w:pPr>
    </w:p>
    <w:p w14:paraId="64FDD069" w14:textId="77777777" w:rsidR="00017A1B" w:rsidRDefault="00017A1B" w:rsidP="009D2EF0">
      <w:pPr>
        <w:jc w:val="both"/>
        <w:rPr>
          <w:rFonts w:ascii="Times New Roman" w:hAnsi="Times New Roman"/>
          <w:sz w:val="16"/>
          <w:szCs w:val="16"/>
        </w:rPr>
      </w:pPr>
    </w:p>
    <w:p w14:paraId="1103C0CA" w14:textId="77777777" w:rsidR="00017A1B" w:rsidRDefault="00017A1B" w:rsidP="009D2EF0">
      <w:pPr>
        <w:jc w:val="both"/>
        <w:rPr>
          <w:rFonts w:ascii="Times New Roman" w:hAnsi="Times New Roman"/>
          <w:sz w:val="16"/>
          <w:szCs w:val="16"/>
        </w:rPr>
      </w:pPr>
    </w:p>
    <w:p w14:paraId="3E09020A" w14:textId="77777777" w:rsidR="00017A1B" w:rsidRDefault="00017A1B" w:rsidP="009D2EF0">
      <w:pPr>
        <w:jc w:val="both"/>
        <w:rPr>
          <w:rFonts w:ascii="Times New Roman" w:hAnsi="Times New Roman"/>
          <w:sz w:val="16"/>
          <w:szCs w:val="16"/>
        </w:rPr>
      </w:pPr>
    </w:p>
    <w:p w14:paraId="59460393" w14:textId="77777777" w:rsidR="004B4809" w:rsidRDefault="004B4809" w:rsidP="009D2EF0">
      <w:pPr>
        <w:jc w:val="both"/>
        <w:rPr>
          <w:rFonts w:ascii="Times New Roman" w:hAnsi="Times New Roman"/>
          <w:sz w:val="16"/>
          <w:szCs w:val="16"/>
        </w:rPr>
      </w:pPr>
    </w:p>
    <w:p w14:paraId="34DDEED8" w14:textId="7CFD983C" w:rsidR="00275652" w:rsidRPr="00017A1B" w:rsidRDefault="00025610" w:rsidP="004B4809">
      <w:pPr>
        <w:jc w:val="both"/>
        <w:rPr>
          <w:sz w:val="20"/>
        </w:rPr>
      </w:pPr>
      <w:proofErr w:type="spellStart"/>
      <w:r w:rsidRPr="00017A1B">
        <w:rPr>
          <w:rFonts w:ascii="Times New Roman" w:hAnsi="Times New Roman"/>
          <w:sz w:val="20"/>
        </w:rPr>
        <w:t>Gerenyi</w:t>
      </w:r>
      <w:proofErr w:type="spellEnd"/>
      <w:r w:rsidRPr="00017A1B">
        <w:rPr>
          <w:rFonts w:ascii="Times New Roman" w:hAnsi="Times New Roman"/>
          <w:sz w:val="20"/>
        </w:rPr>
        <w:t xml:space="preserve"> Maxim Bianca</w:t>
      </w:r>
      <w:r w:rsidR="009D2EF0" w:rsidRPr="00017A1B">
        <w:rPr>
          <w:rFonts w:ascii="Times New Roman" w:hAnsi="Times New Roman"/>
          <w:sz w:val="20"/>
        </w:rPr>
        <w:t xml:space="preserve">/2 ex </w:t>
      </w:r>
    </w:p>
    <w:sectPr w:rsidR="00275652" w:rsidRPr="00017A1B" w:rsidSect="002A272C">
      <w:headerReference w:type="even" r:id="rId6"/>
      <w:headerReference w:type="default" r:id="rId7"/>
      <w:footerReference w:type="even" r:id="rId8"/>
      <w:footerReference w:type="default" r:id="rId9"/>
      <w:headerReference w:type="first" r:id="rId10"/>
      <w:footerReference w:type="first" r:id="rId11"/>
      <w:pgSz w:w="12240" w:h="15840"/>
      <w:pgMar w:top="709" w:right="104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34B81" w14:textId="77777777" w:rsidR="00C61A2A" w:rsidRDefault="00C61A2A" w:rsidP="009E535C">
      <w:r>
        <w:separator/>
      </w:r>
    </w:p>
  </w:endnote>
  <w:endnote w:type="continuationSeparator" w:id="0">
    <w:p w14:paraId="347B1764" w14:textId="77777777" w:rsidR="00C61A2A" w:rsidRDefault="00C61A2A" w:rsidP="009E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4172F" w14:textId="77777777" w:rsidR="009E535C" w:rsidRDefault="009E53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0711739"/>
      <w:docPartObj>
        <w:docPartGallery w:val="Page Numbers (Bottom of Page)"/>
        <w:docPartUnique/>
      </w:docPartObj>
    </w:sdtPr>
    <w:sdtEndPr>
      <w:rPr>
        <w:noProof/>
      </w:rPr>
    </w:sdtEndPr>
    <w:sdtContent>
      <w:p w14:paraId="719AEC95" w14:textId="59E21A3F" w:rsidR="009E535C" w:rsidRDefault="009E535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1B8040" w14:textId="77777777" w:rsidR="009E535C" w:rsidRDefault="009E53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BF2B6" w14:textId="77777777" w:rsidR="009E535C" w:rsidRDefault="009E53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515957" w14:textId="77777777" w:rsidR="00C61A2A" w:rsidRDefault="00C61A2A" w:rsidP="009E535C">
      <w:r>
        <w:separator/>
      </w:r>
    </w:p>
  </w:footnote>
  <w:footnote w:type="continuationSeparator" w:id="0">
    <w:p w14:paraId="1A5153F3" w14:textId="77777777" w:rsidR="00C61A2A" w:rsidRDefault="00C61A2A" w:rsidP="009E5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B943B" w14:textId="77777777" w:rsidR="009E535C" w:rsidRDefault="009E53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B0F54" w14:textId="77777777" w:rsidR="009E535C" w:rsidRDefault="009E53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273B0" w14:textId="77777777" w:rsidR="009E535C" w:rsidRDefault="009E53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D47"/>
    <w:rsid w:val="00017A1B"/>
    <w:rsid w:val="00025610"/>
    <w:rsid w:val="000B409A"/>
    <w:rsid w:val="000C70F5"/>
    <w:rsid w:val="000F53BA"/>
    <w:rsid w:val="00124FEA"/>
    <w:rsid w:val="00176110"/>
    <w:rsid w:val="001778CF"/>
    <w:rsid w:val="00183857"/>
    <w:rsid w:val="00184A66"/>
    <w:rsid w:val="001A713C"/>
    <w:rsid w:val="00201D47"/>
    <w:rsid w:val="00225C6A"/>
    <w:rsid w:val="00247938"/>
    <w:rsid w:val="00275652"/>
    <w:rsid w:val="002A272C"/>
    <w:rsid w:val="002B5895"/>
    <w:rsid w:val="00303E20"/>
    <w:rsid w:val="003404BF"/>
    <w:rsid w:val="0034517C"/>
    <w:rsid w:val="0038535A"/>
    <w:rsid w:val="004008B0"/>
    <w:rsid w:val="00442CB5"/>
    <w:rsid w:val="00470A52"/>
    <w:rsid w:val="004B4809"/>
    <w:rsid w:val="004C5C5F"/>
    <w:rsid w:val="00514827"/>
    <w:rsid w:val="00547101"/>
    <w:rsid w:val="005924FF"/>
    <w:rsid w:val="006048D6"/>
    <w:rsid w:val="00647802"/>
    <w:rsid w:val="0065397B"/>
    <w:rsid w:val="006801AE"/>
    <w:rsid w:val="006962F5"/>
    <w:rsid w:val="006A77CC"/>
    <w:rsid w:val="006D1C3D"/>
    <w:rsid w:val="006F57CA"/>
    <w:rsid w:val="00722E33"/>
    <w:rsid w:val="007B33F0"/>
    <w:rsid w:val="007D6EA1"/>
    <w:rsid w:val="00812B6A"/>
    <w:rsid w:val="00827053"/>
    <w:rsid w:val="00877252"/>
    <w:rsid w:val="00901163"/>
    <w:rsid w:val="00914B23"/>
    <w:rsid w:val="009733D5"/>
    <w:rsid w:val="009D2EF0"/>
    <w:rsid w:val="009E535C"/>
    <w:rsid w:val="00A1295A"/>
    <w:rsid w:val="00AA091E"/>
    <w:rsid w:val="00AD55AF"/>
    <w:rsid w:val="00B104E9"/>
    <w:rsid w:val="00B1255F"/>
    <w:rsid w:val="00B20F8F"/>
    <w:rsid w:val="00B22A8D"/>
    <w:rsid w:val="00B51A39"/>
    <w:rsid w:val="00B75775"/>
    <w:rsid w:val="00C07FBF"/>
    <w:rsid w:val="00C13EAE"/>
    <w:rsid w:val="00C215C5"/>
    <w:rsid w:val="00C34930"/>
    <w:rsid w:val="00C4449E"/>
    <w:rsid w:val="00C61A2A"/>
    <w:rsid w:val="00C73EFC"/>
    <w:rsid w:val="00C97734"/>
    <w:rsid w:val="00CC38CA"/>
    <w:rsid w:val="00D17B1B"/>
    <w:rsid w:val="00D436DC"/>
    <w:rsid w:val="00DA09B1"/>
    <w:rsid w:val="00E75A0F"/>
    <w:rsid w:val="00E76661"/>
    <w:rsid w:val="00EB1F7E"/>
    <w:rsid w:val="00EC2661"/>
    <w:rsid w:val="00F35902"/>
    <w:rsid w:val="00F40A18"/>
    <w:rsid w:val="00F72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C636D"/>
  <w15:chartTrackingRefBased/>
  <w15:docId w15:val="{A97A50B9-F11A-45BA-8A90-C68DC8EF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F0"/>
    <w:pPr>
      <w:spacing w:after="0" w:line="240" w:lineRule="auto"/>
    </w:pPr>
    <w:rPr>
      <w:rFonts w:ascii="Arial" w:eastAsia="Times New Roman" w:hAnsi="Arial"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D2EF0"/>
    <w:pPr>
      <w:jc w:val="both"/>
    </w:pPr>
    <w:rPr>
      <w:sz w:val="28"/>
    </w:rPr>
  </w:style>
  <w:style w:type="character" w:customStyle="1" w:styleId="BodyTextChar">
    <w:name w:val="Body Text Char"/>
    <w:basedOn w:val="DefaultParagraphFont"/>
    <w:link w:val="BodyText"/>
    <w:rsid w:val="009D2EF0"/>
    <w:rPr>
      <w:rFonts w:ascii="Arial" w:eastAsia="Times New Roman" w:hAnsi="Arial" w:cs="Times New Roman"/>
      <w:sz w:val="28"/>
      <w:szCs w:val="20"/>
      <w:lang w:val="ro-RO"/>
    </w:rPr>
  </w:style>
  <w:style w:type="paragraph" w:styleId="Header">
    <w:name w:val="header"/>
    <w:basedOn w:val="Normal"/>
    <w:link w:val="HeaderChar"/>
    <w:uiPriority w:val="99"/>
    <w:unhideWhenUsed/>
    <w:rsid w:val="009E535C"/>
    <w:pPr>
      <w:tabs>
        <w:tab w:val="center" w:pos="4513"/>
        <w:tab w:val="right" w:pos="9026"/>
      </w:tabs>
    </w:pPr>
  </w:style>
  <w:style w:type="character" w:customStyle="1" w:styleId="HeaderChar">
    <w:name w:val="Header Char"/>
    <w:basedOn w:val="DefaultParagraphFont"/>
    <w:link w:val="Header"/>
    <w:uiPriority w:val="99"/>
    <w:rsid w:val="009E535C"/>
    <w:rPr>
      <w:rFonts w:ascii="Arial" w:eastAsia="Times New Roman" w:hAnsi="Arial" w:cs="Times New Roman"/>
      <w:sz w:val="24"/>
      <w:szCs w:val="20"/>
      <w:lang w:val="ro-RO"/>
    </w:rPr>
  </w:style>
  <w:style w:type="paragraph" w:styleId="Footer">
    <w:name w:val="footer"/>
    <w:basedOn w:val="Normal"/>
    <w:link w:val="FooterChar"/>
    <w:uiPriority w:val="99"/>
    <w:unhideWhenUsed/>
    <w:rsid w:val="009E535C"/>
    <w:pPr>
      <w:tabs>
        <w:tab w:val="center" w:pos="4513"/>
        <w:tab w:val="right" w:pos="9026"/>
      </w:tabs>
    </w:pPr>
  </w:style>
  <w:style w:type="character" w:customStyle="1" w:styleId="FooterChar">
    <w:name w:val="Footer Char"/>
    <w:basedOn w:val="DefaultParagraphFont"/>
    <w:link w:val="Footer"/>
    <w:uiPriority w:val="99"/>
    <w:rsid w:val="009E535C"/>
    <w:rPr>
      <w:rFonts w:ascii="Arial" w:eastAsia="Times New Roman" w:hAnsi="Arial"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682802">
      <w:bodyDiv w:val="1"/>
      <w:marLeft w:val="0"/>
      <w:marRight w:val="0"/>
      <w:marTop w:val="0"/>
      <w:marBottom w:val="0"/>
      <w:divBdr>
        <w:top w:val="none" w:sz="0" w:space="0" w:color="auto"/>
        <w:left w:val="none" w:sz="0" w:space="0" w:color="auto"/>
        <w:bottom w:val="none" w:sz="0" w:space="0" w:color="auto"/>
        <w:right w:val="none" w:sz="0" w:space="0" w:color="auto"/>
      </w:divBdr>
    </w:div>
    <w:div w:id="770079162">
      <w:bodyDiv w:val="1"/>
      <w:marLeft w:val="0"/>
      <w:marRight w:val="0"/>
      <w:marTop w:val="0"/>
      <w:marBottom w:val="0"/>
      <w:divBdr>
        <w:top w:val="none" w:sz="0" w:space="0" w:color="auto"/>
        <w:left w:val="none" w:sz="0" w:space="0" w:color="auto"/>
        <w:bottom w:val="none" w:sz="0" w:space="0" w:color="auto"/>
        <w:right w:val="none" w:sz="0" w:space="0" w:color="auto"/>
      </w:divBdr>
    </w:div>
    <w:div w:id="1040398916">
      <w:bodyDiv w:val="1"/>
      <w:marLeft w:val="0"/>
      <w:marRight w:val="0"/>
      <w:marTop w:val="0"/>
      <w:marBottom w:val="0"/>
      <w:divBdr>
        <w:top w:val="none" w:sz="0" w:space="0" w:color="auto"/>
        <w:left w:val="none" w:sz="0" w:space="0" w:color="auto"/>
        <w:bottom w:val="none" w:sz="0" w:space="0" w:color="auto"/>
        <w:right w:val="none" w:sz="0" w:space="0" w:color="auto"/>
      </w:divBdr>
    </w:div>
    <w:div w:id="167433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465</Words>
  <Characters>2700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Munich</dc:creator>
  <cp:keywords/>
  <dc:description/>
  <cp:lastModifiedBy>Bianca Gerenyi-Maxim</cp:lastModifiedBy>
  <cp:revision>3</cp:revision>
  <cp:lastPrinted>2025-02-18T09:07:00Z</cp:lastPrinted>
  <dcterms:created xsi:type="dcterms:W3CDTF">2025-02-18T09:05:00Z</dcterms:created>
  <dcterms:modified xsi:type="dcterms:W3CDTF">2025-02-18T09:08:00Z</dcterms:modified>
</cp:coreProperties>
</file>