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745A5341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CF123D">
        <w:rPr>
          <w:bCs/>
          <w:sz w:val="28"/>
          <w:szCs w:val="28"/>
        </w:rPr>
        <w:t>Kogălniceanu Business Center S.R.L. prin reprezentant Lazea Cosmin</w:t>
      </w:r>
      <w:r w:rsidR="00CF123D" w:rsidRPr="00181551">
        <w:rPr>
          <w:bCs/>
          <w:sz w:val="28"/>
          <w:szCs w:val="28"/>
        </w:rPr>
        <w:t>,</w:t>
      </w:r>
      <w:r w:rsidR="00CF123D">
        <w:rPr>
          <w:bCs/>
          <w:sz w:val="28"/>
          <w:szCs w:val="28"/>
        </w:rPr>
        <w:t xml:space="preserve"> </w:t>
      </w:r>
      <w:r w:rsidR="00CF123D" w:rsidRPr="00181551">
        <w:rPr>
          <w:bCs/>
          <w:sz w:val="28"/>
          <w:szCs w:val="28"/>
        </w:rPr>
        <w:t xml:space="preserve"> înregistrată la sediul autorității cu nr. </w:t>
      </w:r>
      <w:r w:rsidR="00CF123D">
        <w:rPr>
          <w:bCs/>
          <w:sz w:val="28"/>
          <w:szCs w:val="28"/>
        </w:rPr>
        <w:t>753/10.01.2025</w:t>
      </w:r>
      <w:r w:rsidR="00EE7758" w:rsidRPr="00DD3DF7">
        <w:rPr>
          <w:sz w:val="28"/>
          <w:szCs w:val="28"/>
        </w:rPr>
        <w:t xml:space="preserve">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454374C7" w:rsidR="00757AA4" w:rsidRPr="00EE0B2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A V I Z </w:t>
      </w:r>
      <w:r w:rsidR="00F33F32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br/>
        <w:t>Nr.</w:t>
      </w:r>
      <w:r w:rsidR="00EE0B25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1</w:t>
      </w:r>
      <w:r w:rsidR="008432BC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  <w:r w:rsidR="00ED5507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d</w:t>
      </w:r>
      <w:r w:rsidR="000D4BA8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in</w:t>
      </w:r>
      <w:r w:rsidR="003D7BE4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  <w:r w:rsidR="00EE0B25" w:rsidRPr="00EE0B25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22.01.2025</w:t>
      </w:r>
    </w:p>
    <w:p w14:paraId="5491199F" w14:textId="77777777" w:rsidR="00CF123D" w:rsidRPr="00EE0B25" w:rsidRDefault="00632CCA" w:rsidP="00EE0B25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CF123D" w:rsidRPr="00EE0B25">
        <w:rPr>
          <w:rFonts w:ascii="Times New Roman" w:eastAsia="Times New Roman" w:hAnsi="Times New Roman"/>
          <w:sz w:val="28"/>
          <w:szCs w:val="28"/>
          <w:lang w:eastAsia="ro-RO"/>
        </w:rPr>
        <w:t>Extindere ansamblu rezidenţial aprobat prin HCL nr.237/26.07.2022, Satu Mare, Zona Str. Păuleşti, nr. Cad. 169347 şi introducerea terenului în intravilan.</w:t>
      </w:r>
    </w:p>
    <w:p w14:paraId="1797B505" w14:textId="70B463F7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CF123D">
        <w:rPr>
          <w:rFonts w:ascii="Times New Roman" w:eastAsia="Times New Roman" w:hAnsi="Times New Roman"/>
          <w:sz w:val="28"/>
          <w:szCs w:val="28"/>
          <w:lang w:eastAsia="ro-RO"/>
        </w:rPr>
        <w:t>ARHabitat 2015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34FB0517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CF123D">
        <w:rPr>
          <w:rFonts w:ascii="Times New Roman" w:eastAsia="Times New Roman" w:hAnsi="Times New Roman"/>
          <w:sz w:val="28"/>
          <w:szCs w:val="28"/>
          <w:lang w:eastAsia="ro-RO"/>
        </w:rPr>
        <w:t>Violeta Iuoraş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0871463B" w:rsidR="00757AA4" w:rsidRPr="00DD3DF7" w:rsidRDefault="00277AF5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Teren </w:t>
            </w:r>
            <w:r w:rsidR="000F702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extravilan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3DF7AD25" w:rsidR="00757AA4" w:rsidRDefault="00F8447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Zonă de </w:t>
            </w:r>
            <w:r w:rsidR="00EE0B25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locuit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658E5FFC" w:rsidR="00E35A98" w:rsidRPr="00DD3DF7" w:rsidRDefault="00BB33D6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EE0B25">
              <w:rPr>
                <w:sz w:val="28"/>
                <w:szCs w:val="28"/>
              </w:rPr>
              <w:t>axim (S/D)P+2E+1R</w:t>
            </w:r>
          </w:p>
          <w:p w14:paraId="7DB7B449" w14:textId="20FA650E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F84471">
              <w:rPr>
                <w:sz w:val="28"/>
                <w:szCs w:val="28"/>
              </w:rPr>
              <w:t xml:space="preserve"> </w:t>
            </w:r>
            <w:r w:rsidR="00EE0B25">
              <w:rPr>
                <w:sz w:val="28"/>
                <w:szCs w:val="28"/>
              </w:rPr>
              <w:t>15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C71C32E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3CBA2BB1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E0B25">
              <w:rPr>
                <w:rFonts w:ascii="Times New Roman" w:eastAsia="Times New Roman" w:hAnsi="Times New Roman"/>
                <w:sz w:val="28"/>
                <w:szCs w:val="28"/>
              </w:rPr>
              <w:t>,2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0AEC9CF2" w:rsidR="005C48EC" w:rsidRPr="00DD3DF7" w:rsidRDefault="00EE0B2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Reglementări Urbanistice, zonificare şi propuneri de mobilare</w:t>
            </w:r>
            <w:r w:rsidR="00BB33D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U02, U03.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B33D6">
        <w:trPr>
          <w:trHeight w:val="4853"/>
        </w:trPr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72A88CD9" w:rsidR="003207FF" w:rsidRDefault="00BB33D6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35,00 m faţă de limita nordică, respectînd zona de protecţie faţă de LEA 110kV- distanţa de la ax 18,5 m (cul</w:t>
            </w:r>
            <w:r w:rsidR="006F1D4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o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ar 37 nm)</w:t>
            </w:r>
          </w:p>
          <w:p w14:paraId="30271B25" w14:textId="698860C3" w:rsidR="00BB33D6" w:rsidRDefault="00BB33D6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4,00 m faţă de limita de proprietate estică.</w:t>
            </w:r>
          </w:p>
          <w:p w14:paraId="674D5DFF" w14:textId="4E902E88" w:rsidR="00BB33D6" w:rsidRDefault="00BB33D6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10,00 m faţă de limita de proprietate vestică.</w:t>
            </w:r>
          </w:p>
          <w:p w14:paraId="5ADACF9D" w14:textId="4E16CE64" w:rsidR="00BB33D6" w:rsidRPr="00DD3DF7" w:rsidRDefault="00BB33D6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nminim 13,00 m faţă de limita de proprietate sudică.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7300CB" w14:textId="77777777" w:rsidR="00761379" w:rsidRDefault="00FD226A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Accesul se face din Str. Păuleşti pe drumul de acces aprobat prin HCL 237/2022.</w:t>
            </w:r>
          </w:p>
          <w:p w14:paraId="6AA1D9A2" w14:textId="49353A52" w:rsidR="00FD226A" w:rsidRPr="00DD3DF7" w:rsidRDefault="00FD226A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Acces secundar din sud pe un drum existent propus spre modernizare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0A91CE1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BB33D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Ed-01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BB33D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chipare  </w:t>
            </w:r>
            <w:r w:rsidR="00BB33D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4E990E01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D226A">
        <w:rPr>
          <w:rFonts w:ascii="Times New Roman" w:eastAsia="Times New Roman" w:hAnsi="Times New Roman"/>
          <w:sz w:val="28"/>
          <w:szCs w:val="28"/>
          <w:lang w:eastAsia="ro-RO"/>
        </w:rPr>
        <w:t>22.01.2025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7098D55D" w:rsidR="00844472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</w:p>
    <w:p w14:paraId="174EFE5B" w14:textId="2F941CF8" w:rsidR="001A49B4" w:rsidRPr="00DD3DF7" w:rsidRDefault="001A49B4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Mariana Roman</w:t>
      </w:r>
    </w:p>
    <w:sectPr w:rsidR="001A49B4" w:rsidRPr="00DD3DF7" w:rsidSect="007A4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BE5D" w14:textId="77777777" w:rsidR="00E349E8" w:rsidRDefault="00E349E8" w:rsidP="00844472">
      <w:pPr>
        <w:spacing w:after="0" w:line="240" w:lineRule="auto"/>
      </w:pPr>
      <w:r>
        <w:separator/>
      </w:r>
    </w:p>
  </w:endnote>
  <w:endnote w:type="continuationSeparator" w:id="0">
    <w:p w14:paraId="1E91BC87" w14:textId="77777777" w:rsidR="00E349E8" w:rsidRDefault="00E349E8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13E6" w14:textId="77777777" w:rsidR="00E349E8" w:rsidRDefault="00E349E8" w:rsidP="00844472">
      <w:pPr>
        <w:spacing w:after="0" w:line="240" w:lineRule="auto"/>
      </w:pPr>
      <w:r>
        <w:separator/>
      </w:r>
    </w:p>
  </w:footnote>
  <w:footnote w:type="continuationSeparator" w:id="0">
    <w:p w14:paraId="48DFB610" w14:textId="77777777" w:rsidR="00E349E8" w:rsidRDefault="00E349E8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3599"/>
    <w:rsid w:val="00072C79"/>
    <w:rsid w:val="00083982"/>
    <w:rsid w:val="000A5789"/>
    <w:rsid w:val="000A633E"/>
    <w:rsid w:val="000B5B56"/>
    <w:rsid w:val="000D4BA8"/>
    <w:rsid w:val="000E146C"/>
    <w:rsid w:val="000E15BF"/>
    <w:rsid w:val="000E1BF6"/>
    <w:rsid w:val="000F67A7"/>
    <w:rsid w:val="000F7029"/>
    <w:rsid w:val="001027E7"/>
    <w:rsid w:val="001042D7"/>
    <w:rsid w:val="00122947"/>
    <w:rsid w:val="00122ED7"/>
    <w:rsid w:val="001241E9"/>
    <w:rsid w:val="00127247"/>
    <w:rsid w:val="00140146"/>
    <w:rsid w:val="001607F9"/>
    <w:rsid w:val="001A49B4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77AF5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87D9C"/>
    <w:rsid w:val="003B60AD"/>
    <w:rsid w:val="003C426F"/>
    <w:rsid w:val="003D7BE4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C68F6"/>
    <w:rsid w:val="006D1795"/>
    <w:rsid w:val="006D6DBC"/>
    <w:rsid w:val="006F1D4E"/>
    <w:rsid w:val="006F7981"/>
    <w:rsid w:val="00733B4F"/>
    <w:rsid w:val="00757AA4"/>
    <w:rsid w:val="00761379"/>
    <w:rsid w:val="00776BA9"/>
    <w:rsid w:val="00780316"/>
    <w:rsid w:val="00791C5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E44CC"/>
    <w:rsid w:val="008E5193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123E"/>
    <w:rsid w:val="00B5277C"/>
    <w:rsid w:val="00B527A1"/>
    <w:rsid w:val="00B56094"/>
    <w:rsid w:val="00B81B99"/>
    <w:rsid w:val="00B91FC8"/>
    <w:rsid w:val="00BB33D6"/>
    <w:rsid w:val="00BC5E8C"/>
    <w:rsid w:val="00BD221A"/>
    <w:rsid w:val="00BD3F15"/>
    <w:rsid w:val="00BF4210"/>
    <w:rsid w:val="00C067D3"/>
    <w:rsid w:val="00C07145"/>
    <w:rsid w:val="00C3012B"/>
    <w:rsid w:val="00C337CF"/>
    <w:rsid w:val="00C50D5F"/>
    <w:rsid w:val="00C57A8D"/>
    <w:rsid w:val="00C77A05"/>
    <w:rsid w:val="00CB4CD6"/>
    <w:rsid w:val="00CC149C"/>
    <w:rsid w:val="00CC5F30"/>
    <w:rsid w:val="00CE453F"/>
    <w:rsid w:val="00CE6779"/>
    <w:rsid w:val="00CF123D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9E8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0B25"/>
    <w:rsid w:val="00EE7758"/>
    <w:rsid w:val="00F21BD6"/>
    <w:rsid w:val="00F33F32"/>
    <w:rsid w:val="00F52C7C"/>
    <w:rsid w:val="00F57496"/>
    <w:rsid w:val="00F67ADE"/>
    <w:rsid w:val="00F75C41"/>
    <w:rsid w:val="00F82AC5"/>
    <w:rsid w:val="00F84471"/>
    <w:rsid w:val="00F9430D"/>
    <w:rsid w:val="00FB4F35"/>
    <w:rsid w:val="00FC64A6"/>
    <w:rsid w:val="00FD226A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F702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4">
    <w:name w:val="Caracter Caracter3 Char Char Caracter Caracter Caracter"/>
    <w:basedOn w:val="Normal"/>
    <w:rsid w:val="00CF123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2023-12-11T08:03:00Z</cp:lastPrinted>
  <dcterms:created xsi:type="dcterms:W3CDTF">2025-01-28T08:20:00Z</dcterms:created>
  <dcterms:modified xsi:type="dcterms:W3CDTF">2025-01-28T10:06:00Z</dcterms:modified>
</cp:coreProperties>
</file>