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392B1BEB" w14:textId="77777777" w:rsidR="00FF42ED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72E543C" w14:textId="77777777" w:rsidR="001B669C" w:rsidRPr="00D514C2" w:rsidRDefault="001B669C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1D820B1F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Ca urmare a cererii adresate de</w:t>
      </w:r>
      <w:bookmarkStart w:id="0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Start w:id="1" w:name="_Hlk205289438"/>
      <w:bookmarkEnd w:id="0"/>
      <w:r w:rsidR="006F60F9">
        <w:rPr>
          <w:color w:val="000000" w:themeColor="text1"/>
          <w:sz w:val="28"/>
          <w:szCs w:val="28"/>
        </w:rPr>
        <w:t>Bura Vasile Dănuț</w:t>
      </w:r>
      <w:r w:rsidR="00BC5A4F">
        <w:rPr>
          <w:color w:val="000000" w:themeColor="text1"/>
          <w:sz w:val="28"/>
          <w:szCs w:val="28"/>
        </w:rPr>
        <w:t>, în caliate de reprezentant al societăți</w:t>
      </w:r>
      <w:r w:rsidR="00E848A3">
        <w:rPr>
          <w:color w:val="000000" w:themeColor="text1"/>
          <w:sz w:val="28"/>
          <w:szCs w:val="28"/>
        </w:rPr>
        <w:t>i</w:t>
      </w:r>
      <w:r w:rsidR="00BC5A4F">
        <w:rPr>
          <w:color w:val="000000" w:themeColor="text1"/>
          <w:sz w:val="28"/>
          <w:szCs w:val="28"/>
        </w:rPr>
        <w:t xml:space="preserve"> </w:t>
      </w:r>
      <w:r w:rsidR="006F60F9">
        <w:rPr>
          <w:color w:val="000000" w:themeColor="text1"/>
          <w:sz w:val="28"/>
          <w:szCs w:val="28"/>
        </w:rPr>
        <w:t>NOVALAKE GLOBAL</w:t>
      </w:r>
      <w:r w:rsidR="00BC5A4F">
        <w:rPr>
          <w:color w:val="000000" w:themeColor="text1"/>
          <w:sz w:val="28"/>
          <w:szCs w:val="28"/>
        </w:rPr>
        <w:t xml:space="preserve"> S.R.L.</w:t>
      </w:r>
      <w:r w:rsidR="006F60F9">
        <w:rPr>
          <w:color w:val="000000" w:themeColor="text1"/>
          <w:sz w:val="28"/>
          <w:szCs w:val="28"/>
        </w:rPr>
        <w:t>, Mateș Claudiu-Flaviu și Mateș Anca-Mihaela</w:t>
      </w:r>
      <w:bookmarkEnd w:id="1"/>
      <w:r w:rsidR="00D47A51" w:rsidRPr="00D514C2">
        <w:rPr>
          <w:color w:val="000000" w:themeColor="text1"/>
          <w:sz w:val="28"/>
          <w:szCs w:val="28"/>
        </w:rPr>
        <w:t xml:space="preserve">, </w:t>
      </w:r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2" w:name="_Hlk159241272"/>
      <w:r w:rsidR="006F60F9">
        <w:rPr>
          <w:color w:val="000000" w:themeColor="text1"/>
          <w:sz w:val="28"/>
          <w:szCs w:val="28"/>
        </w:rPr>
        <w:t>39452</w:t>
      </w:r>
      <w:r w:rsidR="007C3A03" w:rsidRPr="00D514C2">
        <w:rPr>
          <w:color w:val="000000" w:themeColor="text1"/>
          <w:sz w:val="28"/>
          <w:szCs w:val="28"/>
        </w:rPr>
        <w:t>/</w:t>
      </w:r>
      <w:r w:rsidR="006F60F9">
        <w:rPr>
          <w:color w:val="000000" w:themeColor="text1"/>
          <w:sz w:val="28"/>
          <w:szCs w:val="28"/>
        </w:rPr>
        <w:t>24</w:t>
      </w:r>
      <w:r w:rsidR="007C3A03" w:rsidRPr="00D514C2">
        <w:rPr>
          <w:color w:val="000000" w:themeColor="text1"/>
          <w:sz w:val="28"/>
          <w:szCs w:val="28"/>
        </w:rPr>
        <w:t>.</w:t>
      </w:r>
      <w:r w:rsidR="006F60F9">
        <w:rPr>
          <w:color w:val="000000" w:themeColor="text1"/>
          <w:sz w:val="28"/>
          <w:szCs w:val="28"/>
        </w:rPr>
        <w:t>06</w:t>
      </w:r>
      <w:r w:rsidR="007C3A03" w:rsidRPr="00D514C2">
        <w:rPr>
          <w:color w:val="000000" w:themeColor="text1"/>
          <w:sz w:val="28"/>
          <w:szCs w:val="28"/>
        </w:rPr>
        <w:t>.202</w:t>
      </w:r>
      <w:bookmarkEnd w:id="2"/>
      <w:r w:rsidR="006F60F9">
        <w:rPr>
          <w:color w:val="000000" w:themeColor="text1"/>
          <w:sz w:val="28"/>
          <w:szCs w:val="28"/>
        </w:rPr>
        <w:t>5</w:t>
      </w:r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91BE460" w14:textId="77777777" w:rsidR="0095103D" w:rsidRDefault="0095103D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32BC1C9E" w14:textId="167B7E69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6F60F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17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6F60F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22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706F2E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6F60F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7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</w:p>
    <w:p w14:paraId="0EFDA42D" w14:textId="6E1512E2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14252904" w:rsidR="004B1BAC" w:rsidRDefault="00632CCA" w:rsidP="00E848A3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bookmarkStart w:id="3" w:name="_Hlk205289160"/>
      <w:r w:rsidR="006F60F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Construire locuințe colective</w:t>
      </w:r>
      <w:bookmarkEnd w:id="3"/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 teren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uri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 suprafaţă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totală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de </w:t>
      </w:r>
      <w:bookmarkStart w:id="4" w:name="_Hlk205291097"/>
      <w:r w:rsidR="006F60F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2320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.00 mp</w:t>
      </w:r>
      <w:bookmarkEnd w:id="4"/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5" w:name="_Hlk205289464"/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C.F. nr. </w:t>
      </w:r>
      <w:r w:rsidR="006F60F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189706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Satu Mare, Nr. cad. 1</w:t>
      </w:r>
      <w:r w:rsidR="006F60F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89706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C.F. nr. 1</w:t>
      </w:r>
      <w:r w:rsidR="004C1D9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89836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Satu Mare, Nr. </w:t>
      </w:r>
      <w:r w:rsidR="004C1D9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Cad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. </w:t>
      </w:r>
      <w:r w:rsidR="004C1D9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189836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C.F. nr. </w:t>
      </w:r>
      <w:r w:rsidR="004C1D9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177208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Satu Mare, Nr. cad. </w:t>
      </w:r>
      <w:r w:rsidR="004C1D9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177208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C.F. nr. </w:t>
      </w:r>
      <w:r w:rsidR="004C1D9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177207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Satu Mare, </w:t>
      </w:r>
      <w:r w:rsidR="004A37C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Nr. Cad. </w:t>
      </w:r>
      <w:r w:rsidR="004A37CB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4C1D9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77207</w:t>
      </w:r>
      <w:bookmarkEnd w:id="5"/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4A37C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situate în </w:t>
      </w:r>
      <w:r w:rsidR="00E848A3" w:rsidRPr="00E848A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intravilan, aflate în proprietate privată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3571604E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6" w:name="_Hlk152926507"/>
      <w:r w:rsidR="004C1D9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SIGMA PROIECT</w:t>
      </w:r>
      <w:r w:rsidR="00FD24E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S.R.L.</w:t>
      </w:r>
      <w:r w:rsidR="002C256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End w:id="6"/>
    </w:p>
    <w:p w14:paraId="66FE1513" w14:textId="173C5451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7" w:name="_Hlk159233524"/>
      <w:bookmarkStart w:id="8" w:name="_Hlk205289262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7"/>
      <w:r w:rsidR="004C1D9F" w:rsidRPr="004C1D9F">
        <w:rPr>
          <w:rFonts w:ascii="Times New Roman" w:eastAsia="Times New Roman" w:hAnsi="Times New Roman"/>
          <w:color w:val="000000" w:themeColor="text1"/>
          <w:sz w:val="28"/>
          <w:szCs w:val="28"/>
        </w:rPr>
        <w:t>Günthner Tiberiu</w:t>
      </w:r>
      <w:bookmarkEnd w:id="8"/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969"/>
      </w:tblGrid>
      <w:tr w:rsidR="00FD62BE" w:rsidRPr="00D514C2" w14:paraId="2C7477B2" w14:textId="77777777" w:rsidTr="001B669C">
        <w:tc>
          <w:tcPr>
            <w:tcW w:w="3085" w:type="dxa"/>
            <w:shd w:val="clear" w:color="auto" w:fill="auto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260" w:type="dxa"/>
            <w:shd w:val="clear" w:color="auto" w:fill="auto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3969" w:type="dxa"/>
            <w:shd w:val="clear" w:color="auto" w:fill="auto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1B669C">
        <w:tc>
          <w:tcPr>
            <w:tcW w:w="3085" w:type="dxa"/>
            <w:shd w:val="clear" w:color="auto" w:fill="auto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3260" w:type="dxa"/>
            <w:shd w:val="clear" w:color="auto" w:fill="auto"/>
          </w:tcPr>
          <w:p w14:paraId="011F9563" w14:textId="00CEF457" w:rsidR="00757AA4" w:rsidRPr="00D514C2" w:rsidRDefault="001B669C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</w:t>
            </w:r>
            <w:r w:rsidR="000058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uri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situat</w:t>
            </w:r>
            <w:r w:rsidR="000058E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în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4A37C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0058E2"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C.F. nr. </w:t>
            </w:r>
            <w:r w:rsidR="004C1D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189706</w:t>
            </w:r>
            <w:r w:rsidR="004A37C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Satu Mare, 1</w:t>
            </w:r>
            <w:r w:rsidR="004C1D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89836</w:t>
            </w:r>
            <w:r w:rsidR="004A37C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Satu Mare, 1</w:t>
            </w:r>
            <w:r w:rsidR="004C1D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77208 </w:t>
            </w:r>
            <w:r w:rsidR="004A37C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Satu Mare și 1</w:t>
            </w:r>
            <w:r w:rsidR="004C1D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77207</w:t>
            </w:r>
            <w:r w:rsidR="004A37C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Satu Mare</w:t>
            </w:r>
          </w:p>
        </w:tc>
        <w:tc>
          <w:tcPr>
            <w:tcW w:w="3969" w:type="dxa"/>
            <w:shd w:val="clear" w:color="auto" w:fill="auto"/>
          </w:tcPr>
          <w:p w14:paraId="33B2A340" w14:textId="176231E7" w:rsidR="00757AA4" w:rsidRPr="00D514C2" w:rsidRDefault="00706F2E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</w:t>
            </w:r>
            <w:r w:rsidR="001B66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uri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situat</w:t>
            </w:r>
            <w:r w:rsidR="001B66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în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intravilan</w:t>
            </w:r>
            <w:r w:rsidR="001B669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103D46" w:rsidRPr="00D514C2" w14:paraId="43C8F0BF" w14:textId="77777777" w:rsidTr="001B669C">
        <w:tc>
          <w:tcPr>
            <w:tcW w:w="3085" w:type="dxa"/>
            <w:shd w:val="clear" w:color="auto" w:fill="auto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3260" w:type="dxa"/>
            <w:shd w:val="clear" w:color="auto" w:fill="auto"/>
          </w:tcPr>
          <w:p w14:paraId="7A110086" w14:textId="63F7889D" w:rsidR="00103D46" w:rsidRPr="00D514C2" w:rsidRDefault="00103D46" w:rsidP="006F766B">
            <w:pPr>
              <w:pStyle w:val="Heading20"/>
              <w:keepNext/>
              <w:keepLines/>
              <w:tabs>
                <w:tab w:val="left" w:pos="464"/>
              </w:tabs>
              <w:spacing w:after="0"/>
              <w:ind w:left="3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95AD075" w14:textId="77777777" w:rsidR="0046430D" w:rsidRPr="0046430D" w:rsidRDefault="0046430D" w:rsidP="0046430D">
            <w:pPr>
              <w:pStyle w:val="Heading20"/>
              <w:keepNext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9" w:name="_Hlk192836749"/>
            <w:r w:rsidRP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Zonă locuințe colective</w:t>
            </w:r>
          </w:p>
          <w:p w14:paraId="7BFBD890" w14:textId="77777777" w:rsidR="0046430D" w:rsidRPr="0046430D" w:rsidRDefault="0046430D" w:rsidP="0046430D">
            <w:pPr>
              <w:pStyle w:val="Heading20"/>
              <w:keepNext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Zonă de spații verzi</w:t>
            </w:r>
          </w:p>
          <w:p w14:paraId="07B01822" w14:textId="77777777" w:rsidR="0046430D" w:rsidRPr="0046430D" w:rsidRDefault="0046430D" w:rsidP="0046430D">
            <w:pPr>
              <w:pStyle w:val="Heading20"/>
              <w:keepNext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Zonă de parcări și accese</w:t>
            </w:r>
          </w:p>
          <w:p w14:paraId="099A81BC" w14:textId="77777777" w:rsidR="0046430D" w:rsidRPr="0046430D" w:rsidRDefault="0046430D" w:rsidP="0046430D">
            <w:pPr>
              <w:pStyle w:val="Heading20"/>
              <w:keepNext/>
              <w:keepLines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Zonă de dotări tehnico edilitare</w:t>
            </w:r>
          </w:p>
          <w:p w14:paraId="794E16AD" w14:textId="4A4D0046" w:rsidR="002C24EA" w:rsidRPr="00D514C2" w:rsidRDefault="002C24EA" w:rsidP="001C390C">
            <w:pPr>
              <w:pStyle w:val="Heading20"/>
              <w:keepNext/>
              <w:keepLines/>
              <w:shd w:val="clear" w:color="auto" w:fill="auto"/>
              <w:spacing w:before="0" w:after="0" w:line="276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10" w:name="_Hlk176862432"/>
            <w:bookmarkStart w:id="11" w:name="_Hlk205291980"/>
            <w:bookmarkEnd w:id="9"/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Se vor avea în vedere </w:t>
            </w:r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lastRenderedPageBreak/>
              <w:t xml:space="preserve">amenajarea unor spații verzi cu rol decorativ, precum și de delimitare optică între categoriile de funcțiuni. Se vor amenaja spații verzi în suprafață minimă de </w:t>
            </w:r>
            <w:r w:rsidR="004C1D9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  <w:r w:rsidR="0046430D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0</w:t>
            </w:r>
            <w:r w:rsidRPr="002C24E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.00% din suprafața parcelei.</w:t>
            </w:r>
            <w:bookmarkEnd w:id="10"/>
            <w:r w:rsidR="00CC13B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="00CC13BC" w:rsidRPr="00CC13B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Se va face dovada asigurării parcărilor, a spațiilor verzi, a locului de joacă pentru copii, platformei gospodărești închise, a platformei pentru depozitare biciclete, conform H.C.L. nr. 350/23.12.2021, pe parcelă proprie și cu respectarea Ordinului ministrului dezvoltării, lucrărilor publice și administrației nr. 172/2023 pentru aprobarea reglementării tehnice „Normativ pentru proiectarea parcajelor, indicativ NP 24-2022”.</w:t>
            </w:r>
            <w:bookmarkEnd w:id="11"/>
          </w:p>
        </w:tc>
      </w:tr>
      <w:tr w:rsidR="00103D46" w:rsidRPr="00D514C2" w14:paraId="4A20EFB5" w14:textId="77777777" w:rsidTr="001B669C">
        <w:tc>
          <w:tcPr>
            <w:tcW w:w="3085" w:type="dxa"/>
            <w:shd w:val="clear" w:color="auto" w:fill="auto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de construire</w:t>
            </w:r>
          </w:p>
        </w:tc>
        <w:tc>
          <w:tcPr>
            <w:tcW w:w="3260" w:type="dxa"/>
            <w:shd w:val="clear" w:color="auto" w:fill="auto"/>
          </w:tcPr>
          <w:p w14:paraId="458BE94C" w14:textId="6A1725D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2381EAFF" w14:textId="23BBFDA9" w:rsidR="00103D46" w:rsidRPr="00D514C2" w:rsidRDefault="00103D46" w:rsidP="001C390C">
            <w:pPr>
              <w:pStyle w:val="Heading20"/>
              <w:keepNext/>
              <w:keepLines/>
              <w:shd w:val="clear" w:color="auto" w:fill="auto"/>
              <w:spacing w:before="0" w:after="0"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Conform planşei </w:t>
            </w:r>
            <w:r w:rsidRPr="00D514C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U</w:t>
            </w:r>
            <w:r w:rsidR="00DA34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-0</w:t>
            </w:r>
            <w:r w:rsidR="00952A7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2</w:t>
            </w:r>
            <w:r w:rsidRPr="00D514C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Reglementări urbanistice</w:t>
            </w:r>
            <w:r w:rsidR="00DA34B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– Zonificare </w:t>
            </w:r>
            <w:r w:rsidRPr="00D514C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şi Regulamentului local de urbanism</w:t>
            </w:r>
            <w:r w:rsidR="0088342F" w:rsidRPr="00D514C2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, în limita zonei edificabile.</w:t>
            </w:r>
          </w:p>
        </w:tc>
      </w:tr>
      <w:tr w:rsidR="00FD62BE" w:rsidRPr="00D514C2" w14:paraId="3FCDD04C" w14:textId="77777777" w:rsidTr="001B669C">
        <w:tc>
          <w:tcPr>
            <w:tcW w:w="3085" w:type="dxa"/>
            <w:shd w:val="clear" w:color="auto" w:fill="auto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3260" w:type="dxa"/>
            <w:shd w:val="clear" w:color="auto" w:fill="auto"/>
          </w:tcPr>
          <w:p w14:paraId="40BB02A4" w14:textId="15145951" w:rsidR="00693F2C" w:rsidRPr="00D514C2" w:rsidRDefault="00693F2C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32C0415" w14:textId="65A23B43" w:rsidR="00952A72" w:rsidRDefault="00FD24EE" w:rsidP="001C390C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D514C2">
              <w:rPr>
                <w:color w:val="000000" w:themeColor="text1"/>
                <w:sz w:val="28"/>
                <w:szCs w:val="28"/>
              </w:rPr>
              <w:t xml:space="preserve">Max. </w:t>
            </w:r>
            <w:r w:rsidR="00952A72">
              <w:rPr>
                <w:sz w:val="28"/>
                <w:szCs w:val="28"/>
              </w:rPr>
              <w:t xml:space="preserve"> </w:t>
            </w:r>
            <w:r w:rsidR="00F95346">
              <w:t xml:space="preserve"> </w:t>
            </w:r>
            <w:bookmarkStart w:id="12" w:name="_Hlk205291553"/>
            <w:r w:rsidR="00F95346" w:rsidRPr="00F95346">
              <w:rPr>
                <w:sz w:val="28"/>
                <w:szCs w:val="28"/>
              </w:rPr>
              <w:t>P+1/M</w:t>
            </w:r>
            <w:bookmarkStart w:id="13" w:name="_Hlk152927096"/>
            <w:bookmarkStart w:id="14" w:name="_Hlk176859457"/>
            <w:bookmarkEnd w:id="12"/>
          </w:p>
          <w:p w14:paraId="691AAF8E" w14:textId="232EAC72" w:rsidR="001C390C" w:rsidRPr="00D514C2" w:rsidRDefault="000236B8" w:rsidP="001C390C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 xml:space="preserve">max. </w:t>
            </w:r>
            <w:r w:rsidR="00F95346">
              <w:rPr>
                <w:color w:val="000000" w:themeColor="text1"/>
                <w:sz w:val="28"/>
                <w:szCs w:val="28"/>
                <w:vertAlign w:val="subscript"/>
              </w:rPr>
              <w:t xml:space="preserve">la </w:t>
            </w:r>
            <w:r w:rsidR="00F95346" w:rsidRPr="00CC13BC">
              <w:rPr>
                <w:color w:val="000000" w:themeColor="text1"/>
                <w:sz w:val="28"/>
                <w:szCs w:val="28"/>
                <w:vertAlign w:val="subscript"/>
              </w:rPr>
              <w:t>coamă</w:t>
            </w:r>
            <w:r w:rsidRPr="00CC13BC">
              <w:rPr>
                <w:color w:val="000000" w:themeColor="text1"/>
                <w:sz w:val="28"/>
                <w:szCs w:val="28"/>
              </w:rPr>
              <w:t xml:space="preserve">: </w:t>
            </w:r>
            <w:r w:rsidR="00F95346" w:rsidRPr="00CC13BC">
              <w:rPr>
                <w:color w:val="000000" w:themeColor="text1"/>
                <w:sz w:val="28"/>
                <w:szCs w:val="28"/>
              </w:rPr>
              <w:t>1</w:t>
            </w:r>
            <w:r w:rsidR="00CC13BC" w:rsidRPr="00CC13BC">
              <w:rPr>
                <w:color w:val="000000" w:themeColor="text1"/>
                <w:sz w:val="28"/>
                <w:szCs w:val="28"/>
              </w:rPr>
              <w:t>1</w:t>
            </w:r>
            <w:r w:rsidR="002C2564" w:rsidRPr="00CC13BC">
              <w:rPr>
                <w:color w:val="000000" w:themeColor="text1"/>
                <w:sz w:val="28"/>
                <w:szCs w:val="28"/>
              </w:rPr>
              <w:t>.</w:t>
            </w:r>
            <w:r w:rsidR="00CC13BC" w:rsidRPr="00CC13BC">
              <w:rPr>
                <w:color w:val="000000" w:themeColor="text1"/>
                <w:sz w:val="28"/>
                <w:szCs w:val="28"/>
              </w:rPr>
              <w:t>5</w:t>
            </w:r>
            <w:r w:rsidR="002C2564" w:rsidRPr="00CC13BC">
              <w:rPr>
                <w:color w:val="000000" w:themeColor="text1"/>
                <w:sz w:val="28"/>
                <w:szCs w:val="28"/>
              </w:rPr>
              <w:t>0m</w:t>
            </w:r>
            <w:bookmarkEnd w:id="13"/>
            <w:bookmarkEnd w:id="14"/>
          </w:p>
        </w:tc>
      </w:tr>
      <w:tr w:rsidR="00627E18" w:rsidRPr="00D514C2" w14:paraId="18B56BF5" w14:textId="77777777" w:rsidTr="001B669C">
        <w:tc>
          <w:tcPr>
            <w:tcW w:w="3085" w:type="dxa"/>
            <w:shd w:val="clear" w:color="auto" w:fill="auto"/>
          </w:tcPr>
          <w:p w14:paraId="55BCDB29" w14:textId="56BEC904" w:rsidR="00627E18" w:rsidRPr="00D514C2" w:rsidRDefault="00627E18" w:rsidP="00627E1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POT max. </w:t>
            </w:r>
          </w:p>
        </w:tc>
        <w:tc>
          <w:tcPr>
            <w:tcW w:w="3260" w:type="dxa"/>
            <w:shd w:val="clear" w:color="auto" w:fill="auto"/>
          </w:tcPr>
          <w:p w14:paraId="49308EC8" w14:textId="48B33D96" w:rsidR="00627E18" w:rsidRPr="00D514C2" w:rsidRDefault="00627E18" w:rsidP="00627E1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66E27528" w14:textId="2BBB5F99" w:rsidR="00627E18" w:rsidRPr="00D514C2" w:rsidRDefault="00627E18" w:rsidP="00627E1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bookmarkStart w:id="15" w:name="_Hlk205291565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150"/>
              </w:rPr>
              <w:t>: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35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  </w:t>
            </w:r>
            <w:bookmarkEnd w:id="15"/>
          </w:p>
        </w:tc>
      </w:tr>
      <w:tr w:rsidR="00627E18" w:rsidRPr="00D514C2" w14:paraId="728838D8" w14:textId="77777777" w:rsidTr="001B669C">
        <w:tc>
          <w:tcPr>
            <w:tcW w:w="3085" w:type="dxa"/>
            <w:shd w:val="clear" w:color="auto" w:fill="auto"/>
          </w:tcPr>
          <w:p w14:paraId="02FB431D" w14:textId="5E31A4E7" w:rsidR="00627E18" w:rsidRPr="00D514C2" w:rsidRDefault="00627E18" w:rsidP="00627E1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max.</w:t>
            </w:r>
          </w:p>
        </w:tc>
        <w:tc>
          <w:tcPr>
            <w:tcW w:w="3260" w:type="dxa"/>
            <w:shd w:val="clear" w:color="auto" w:fill="auto"/>
          </w:tcPr>
          <w:p w14:paraId="7C4A7058" w14:textId="1F4E7012" w:rsidR="00627E18" w:rsidRPr="00D514C2" w:rsidRDefault="00627E18" w:rsidP="00627E1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4EC4E4BE" w14:textId="524BA9E4" w:rsidR="00627E18" w:rsidRPr="00D514C2" w:rsidRDefault="00627E18" w:rsidP="00627E1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.: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.4</w:t>
            </w:r>
          </w:p>
        </w:tc>
      </w:tr>
      <w:tr w:rsidR="00FD62BE" w:rsidRPr="00D514C2" w14:paraId="3DE8DF64" w14:textId="77777777" w:rsidTr="001B669C">
        <w:tc>
          <w:tcPr>
            <w:tcW w:w="3085" w:type="dxa"/>
            <w:shd w:val="clear" w:color="auto" w:fill="auto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3260" w:type="dxa"/>
            <w:shd w:val="clear" w:color="auto" w:fill="auto"/>
          </w:tcPr>
          <w:p w14:paraId="79527F4D" w14:textId="1F2E2E7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7E989068" w14:textId="464543EC" w:rsidR="00E8161F" w:rsidRPr="00D514C2" w:rsidRDefault="001027E7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6" w:name="_Hlk152927190"/>
            <w:bookmarkStart w:id="17" w:name="_Hlk192836898"/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Conform planşei</w:t>
            </w:r>
            <w:r w:rsidR="00E8161F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B0003" w:rsidRPr="000A02B2">
              <w:t xml:space="preserve"> </w:t>
            </w:r>
            <w:r w:rsidR="00FB0003" w:rsidRPr="000A02B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U-0</w:t>
            </w:r>
            <w:r w:rsidR="00F95346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3</w:t>
            </w:r>
            <w:r w:rsidR="00FB0003" w:rsidRPr="000A02B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Reglementări </w:t>
            </w:r>
            <w:r w:rsidR="004B1BAC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şi </w:t>
            </w:r>
            <w:r w:rsidR="00BA67A4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r w:rsidR="006B3485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egulamentului local de urbanism al PUZ-ului</w:t>
            </w:r>
            <w:r w:rsidR="00942357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: </w:t>
            </w:r>
            <w:r w:rsidR="00FB0003" w:rsidRPr="000A02B2">
              <w:t xml:space="preserve"> </w:t>
            </w:r>
            <w:r w:rsidR="00FF11D6" w:rsidRPr="000A02B2">
              <w:t xml:space="preserve"> </w:t>
            </w:r>
            <w:r w:rsidR="00FF11D6"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-</w:t>
            </w:r>
            <w:r w:rsidR="00FF11D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95346">
              <w:t xml:space="preserve"> </w:t>
            </w:r>
            <w:r w:rsidR="00F95346" w:rsidRP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față de limit</w:t>
            </w:r>
            <w:r w:rsid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</w:t>
            </w:r>
            <w:r w:rsidR="00F95346" w:rsidRP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nord-vestice va fi de min. 3.00m</w:t>
            </w:r>
            <w:r w:rsid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16"/>
            <w:bookmarkEnd w:id="17"/>
          </w:p>
        </w:tc>
      </w:tr>
      <w:tr w:rsidR="00FD62BE" w:rsidRPr="00D514C2" w14:paraId="27A2A6C7" w14:textId="77777777" w:rsidTr="001B669C">
        <w:trPr>
          <w:trHeight w:val="1691"/>
        </w:trPr>
        <w:tc>
          <w:tcPr>
            <w:tcW w:w="3085" w:type="dxa"/>
            <w:shd w:val="clear" w:color="auto" w:fill="auto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8" w:name="_Hlk176859608"/>
            <w:bookmarkStart w:id="19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  <w:bookmarkEnd w:id="18"/>
          </w:p>
        </w:tc>
        <w:tc>
          <w:tcPr>
            <w:tcW w:w="3260" w:type="dxa"/>
            <w:shd w:val="clear" w:color="auto" w:fill="auto"/>
          </w:tcPr>
          <w:p w14:paraId="7E4EA539" w14:textId="49B87EF7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7982BD3C" w14:textId="49C2A282" w:rsidR="00844472" w:rsidRPr="00D514C2" w:rsidRDefault="00F95346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0" w:name="_Hlk205291605"/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Pr="000A02B2">
              <w:t xml:space="preserve"> </w:t>
            </w:r>
            <w:r w:rsidRPr="000A02B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U-0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3</w:t>
            </w:r>
            <w:r w:rsidRPr="000A02B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Reglementări </w:t>
            </w:r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conform Regulamentului local de urbanism al PUZ-ului</w:t>
            </w:r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: </w:t>
            </w:r>
            <w:r w:rsidRPr="000A02B2">
              <w:t xml:space="preserve">  </w:t>
            </w:r>
            <w:r w:rsidRPr="000A02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t xml:space="preserve"> </w:t>
            </w:r>
            <w:r w:rsidRP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Retragerile față de limitele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laterale</w:t>
            </w:r>
            <w:r w:rsidRP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va fi de min. 3.00m,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excepție făcând retragerea</w:t>
            </w:r>
            <w:r w:rsidRP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față de limita nord-estică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care</w:t>
            </w:r>
            <w:r w:rsidRPr="00F953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va fi de min. 7.00m, toate retragerile vor respecta Codul Civil.</w:t>
            </w:r>
            <w:bookmarkEnd w:id="20"/>
          </w:p>
        </w:tc>
      </w:tr>
      <w:tr w:rsidR="00FD62BE" w:rsidRPr="00D514C2" w14:paraId="5E271A07" w14:textId="77777777" w:rsidTr="001B669C">
        <w:trPr>
          <w:trHeight w:val="1184"/>
        </w:trPr>
        <w:tc>
          <w:tcPr>
            <w:tcW w:w="3085" w:type="dxa"/>
            <w:shd w:val="clear" w:color="auto" w:fill="auto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1" w:name="_Hlk192836981"/>
            <w:bookmarkEnd w:id="19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3260" w:type="dxa"/>
            <w:shd w:val="clear" w:color="auto" w:fill="auto"/>
          </w:tcPr>
          <w:p w14:paraId="042716C9" w14:textId="3F7E9EA7" w:rsidR="00757AA4" w:rsidRPr="00D514C2" w:rsidRDefault="00757AA4" w:rsidP="00176B2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20C0C44D" w14:textId="77777777" w:rsidR="001E3A31" w:rsidRPr="001E3A31" w:rsidRDefault="001E3A31" w:rsidP="001E3A3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2" w:name="_Hlk205291636"/>
            <w:r w:rsidRPr="001E3A3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Accesul pe parcelă se va face doar din strada Panait Cerna/strada Basmelor prin ansamblul rezidențial aflat pe Nr. Cad. 189332, aflat în proprietatea societății NOVALAKE GLOBAL S.R.L.. Se va asigura spațiul necesar pentru realizarea manevrei de întoarcere a autoturismelor la limita sud-vestică a imobilului, accesul pe drumul privat aflat în proprietatea lui Kapcsos Attila Laszlo și BUD GLOBAL S.R.L. nu poate fi asigurat.</w:t>
            </w:r>
          </w:p>
          <w:p w14:paraId="1E3783A9" w14:textId="77777777" w:rsidR="001E3A31" w:rsidRPr="001E3A31" w:rsidRDefault="001E3A31" w:rsidP="001E3A3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1E3A3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Profilul străzii de acces se va asigura corespunzător, permițând circulația pietonală și auto.</w:t>
            </w:r>
          </w:p>
          <w:p w14:paraId="6AA1D9A2" w14:textId="52C29B06" w:rsidR="004E1C88" w:rsidRPr="00D514C2" w:rsidRDefault="001E3A31" w:rsidP="001E3A3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1E3A3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Realizarea iluminatul stradal, cel de incintă și inclusiv infrastructura rutieră și pietonală incluzând amenajarea spațiilor verzi cad în sarcina beneficiarului.</w:t>
            </w:r>
            <w:bookmarkEnd w:id="22"/>
          </w:p>
        </w:tc>
      </w:tr>
      <w:bookmarkEnd w:id="21"/>
      <w:tr w:rsidR="00FD62BE" w:rsidRPr="00D514C2" w14:paraId="6055212A" w14:textId="77777777" w:rsidTr="001B669C">
        <w:tc>
          <w:tcPr>
            <w:tcW w:w="3085" w:type="dxa"/>
            <w:shd w:val="clear" w:color="auto" w:fill="auto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3260" w:type="dxa"/>
            <w:shd w:val="clear" w:color="auto" w:fill="auto"/>
          </w:tcPr>
          <w:p w14:paraId="3544BED2" w14:textId="45EBA25F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3969" w:type="dxa"/>
            <w:shd w:val="clear" w:color="auto" w:fill="auto"/>
          </w:tcPr>
          <w:p w14:paraId="29594267" w14:textId="59DDC73A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3" w:name="_Hlk205292221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24" w:name="_Hlk152927576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25" w:name="_Hlk159234798"/>
            <w:r w:rsidR="00B34BE2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FA356A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d-0</w:t>
            </w:r>
            <w:r w:rsidR="00B34BE2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1</w:t>
            </w:r>
            <w:r w:rsidR="00844472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C19AC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Reglemantări Tehnico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Edilitar</w:t>
            </w:r>
            <w:r w:rsidR="007C19AC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957CE8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: </w:t>
            </w:r>
            <w:bookmarkStart w:id="26" w:name="_Hlk192839825"/>
            <w:r w:rsidR="007C19AC">
              <w:t xml:space="preserve"> </w:t>
            </w:r>
            <w:r w:rsidR="007C19AC" w:rsidRPr="007C19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racordarea la rețelele edilitare existente pe strada </w:t>
            </w:r>
            <w:r w:rsidR="007C19AC" w:rsidRPr="007C19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Panait Cerna/strada Basmelor</w:t>
            </w:r>
            <w:bookmarkEnd w:id="24"/>
            <w:bookmarkEnd w:id="25"/>
            <w:bookmarkEnd w:id="26"/>
            <w:r w:rsidR="007C19AC">
              <w:t xml:space="preserve"> </w:t>
            </w:r>
            <w:r w:rsidR="007C19AC" w:rsidRPr="007C19A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prin ansamblul rezidențial aflat pe Nr. Cad. 189332, aflat în proprietatea societății NOVALAKE GLOBAL S.R.L</w:t>
            </w:r>
            <w:r w:rsidR="004B703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23"/>
          </w:p>
        </w:tc>
      </w:tr>
    </w:tbl>
    <w:p w14:paraId="7F268FA0" w14:textId="6C59F6D8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C19A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22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7C19A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7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95103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62294D48" w14:textId="4FC1628C" w:rsidR="0088342F" w:rsidRPr="00934E5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B32B73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7E5" w14:textId="77777777" w:rsidR="00B24CBD" w:rsidRDefault="00B24CBD" w:rsidP="00844472">
      <w:pPr>
        <w:spacing w:after="0" w:line="240" w:lineRule="auto"/>
      </w:pPr>
      <w:r>
        <w:separator/>
      </w:r>
    </w:p>
  </w:endnote>
  <w:endnote w:type="continuationSeparator" w:id="0">
    <w:p w14:paraId="66424070" w14:textId="77777777" w:rsidR="00B24CBD" w:rsidRDefault="00B24CBD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1B23" w14:textId="77777777" w:rsidR="00B24CBD" w:rsidRDefault="00B24CBD" w:rsidP="00844472">
      <w:pPr>
        <w:spacing w:after="0" w:line="240" w:lineRule="auto"/>
      </w:pPr>
      <w:r>
        <w:separator/>
      </w:r>
    </w:p>
  </w:footnote>
  <w:footnote w:type="continuationSeparator" w:id="0">
    <w:p w14:paraId="08DAB46D" w14:textId="77777777" w:rsidR="00B24CBD" w:rsidRDefault="00B24CBD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3BAE7A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02675"/>
    <w:rsid w:val="000058E2"/>
    <w:rsid w:val="00011349"/>
    <w:rsid w:val="000236B8"/>
    <w:rsid w:val="0005505B"/>
    <w:rsid w:val="0006202F"/>
    <w:rsid w:val="00072C79"/>
    <w:rsid w:val="00083982"/>
    <w:rsid w:val="00096BA5"/>
    <w:rsid w:val="00096F86"/>
    <w:rsid w:val="000A02B2"/>
    <w:rsid w:val="000A5789"/>
    <w:rsid w:val="000A7403"/>
    <w:rsid w:val="000B4CE9"/>
    <w:rsid w:val="000B5B56"/>
    <w:rsid w:val="000D4BA8"/>
    <w:rsid w:val="000E146C"/>
    <w:rsid w:val="000E477E"/>
    <w:rsid w:val="000E50BD"/>
    <w:rsid w:val="00101DE9"/>
    <w:rsid w:val="001027E7"/>
    <w:rsid w:val="00102C8F"/>
    <w:rsid w:val="00103D46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46131"/>
    <w:rsid w:val="001607F9"/>
    <w:rsid w:val="00161029"/>
    <w:rsid w:val="00167C5A"/>
    <w:rsid w:val="00176B2F"/>
    <w:rsid w:val="00180275"/>
    <w:rsid w:val="001B669C"/>
    <w:rsid w:val="001C377B"/>
    <w:rsid w:val="001C390C"/>
    <w:rsid w:val="001D2A75"/>
    <w:rsid w:val="001E3A31"/>
    <w:rsid w:val="001E4CB0"/>
    <w:rsid w:val="001E4FF3"/>
    <w:rsid w:val="001F308E"/>
    <w:rsid w:val="00203748"/>
    <w:rsid w:val="00216EDF"/>
    <w:rsid w:val="00225317"/>
    <w:rsid w:val="00225489"/>
    <w:rsid w:val="00225B39"/>
    <w:rsid w:val="0023424F"/>
    <w:rsid w:val="0024263F"/>
    <w:rsid w:val="002633C7"/>
    <w:rsid w:val="0026677B"/>
    <w:rsid w:val="00272F71"/>
    <w:rsid w:val="00275004"/>
    <w:rsid w:val="00294E04"/>
    <w:rsid w:val="002A051D"/>
    <w:rsid w:val="002B0DD8"/>
    <w:rsid w:val="002B77F2"/>
    <w:rsid w:val="002C24EA"/>
    <w:rsid w:val="002C2564"/>
    <w:rsid w:val="002C576B"/>
    <w:rsid w:val="002D454C"/>
    <w:rsid w:val="002F085E"/>
    <w:rsid w:val="002F0F2B"/>
    <w:rsid w:val="002F17FB"/>
    <w:rsid w:val="00330B6F"/>
    <w:rsid w:val="0033596C"/>
    <w:rsid w:val="00337B9C"/>
    <w:rsid w:val="00341097"/>
    <w:rsid w:val="00342E30"/>
    <w:rsid w:val="00346ABA"/>
    <w:rsid w:val="003872EC"/>
    <w:rsid w:val="00392905"/>
    <w:rsid w:val="003A1941"/>
    <w:rsid w:val="003B7F5E"/>
    <w:rsid w:val="003D0FE5"/>
    <w:rsid w:val="003D2374"/>
    <w:rsid w:val="003D2BFE"/>
    <w:rsid w:val="003E4499"/>
    <w:rsid w:val="00426216"/>
    <w:rsid w:val="00434C6E"/>
    <w:rsid w:val="0044213A"/>
    <w:rsid w:val="004426E8"/>
    <w:rsid w:val="00445757"/>
    <w:rsid w:val="0046430D"/>
    <w:rsid w:val="00471B1A"/>
    <w:rsid w:val="00472F29"/>
    <w:rsid w:val="004839A8"/>
    <w:rsid w:val="00486E0D"/>
    <w:rsid w:val="00497D23"/>
    <w:rsid w:val="004A37CB"/>
    <w:rsid w:val="004B1BAC"/>
    <w:rsid w:val="004B28CE"/>
    <w:rsid w:val="004B394E"/>
    <w:rsid w:val="004B7039"/>
    <w:rsid w:val="004C11E5"/>
    <w:rsid w:val="004C1D9F"/>
    <w:rsid w:val="004C70ED"/>
    <w:rsid w:val="004E1C88"/>
    <w:rsid w:val="004E6407"/>
    <w:rsid w:val="004E7AD2"/>
    <w:rsid w:val="004F694A"/>
    <w:rsid w:val="00514FAC"/>
    <w:rsid w:val="00520DE8"/>
    <w:rsid w:val="00527490"/>
    <w:rsid w:val="00530569"/>
    <w:rsid w:val="00535A5B"/>
    <w:rsid w:val="00582E21"/>
    <w:rsid w:val="00596CD6"/>
    <w:rsid w:val="005A1491"/>
    <w:rsid w:val="005A58D9"/>
    <w:rsid w:val="005A64E0"/>
    <w:rsid w:val="005C1A86"/>
    <w:rsid w:val="005D46EB"/>
    <w:rsid w:val="00606C31"/>
    <w:rsid w:val="006207A1"/>
    <w:rsid w:val="00627E18"/>
    <w:rsid w:val="00632CCA"/>
    <w:rsid w:val="006417DA"/>
    <w:rsid w:val="006449AC"/>
    <w:rsid w:val="00652D00"/>
    <w:rsid w:val="00653B89"/>
    <w:rsid w:val="006622FA"/>
    <w:rsid w:val="00664563"/>
    <w:rsid w:val="006854BC"/>
    <w:rsid w:val="00692330"/>
    <w:rsid w:val="00693F2C"/>
    <w:rsid w:val="00694C45"/>
    <w:rsid w:val="006A1AA7"/>
    <w:rsid w:val="006A2AF1"/>
    <w:rsid w:val="006A4F4C"/>
    <w:rsid w:val="006B3485"/>
    <w:rsid w:val="006B3994"/>
    <w:rsid w:val="006C1577"/>
    <w:rsid w:val="006E318B"/>
    <w:rsid w:val="006F60F9"/>
    <w:rsid w:val="006F766B"/>
    <w:rsid w:val="006F7981"/>
    <w:rsid w:val="00706F2E"/>
    <w:rsid w:val="00707ECD"/>
    <w:rsid w:val="00722F5C"/>
    <w:rsid w:val="007272BA"/>
    <w:rsid w:val="007451F0"/>
    <w:rsid w:val="00757AA4"/>
    <w:rsid w:val="00772BF8"/>
    <w:rsid w:val="00775B92"/>
    <w:rsid w:val="0078022F"/>
    <w:rsid w:val="007A2DEF"/>
    <w:rsid w:val="007B77D5"/>
    <w:rsid w:val="007C19AC"/>
    <w:rsid w:val="007C2326"/>
    <w:rsid w:val="007C3A03"/>
    <w:rsid w:val="007C5ABA"/>
    <w:rsid w:val="007F1917"/>
    <w:rsid w:val="00802F43"/>
    <w:rsid w:val="0080354E"/>
    <w:rsid w:val="008163B0"/>
    <w:rsid w:val="008208C1"/>
    <w:rsid w:val="00831214"/>
    <w:rsid w:val="00831D2D"/>
    <w:rsid w:val="00837A3A"/>
    <w:rsid w:val="00844472"/>
    <w:rsid w:val="00854428"/>
    <w:rsid w:val="00857931"/>
    <w:rsid w:val="00862804"/>
    <w:rsid w:val="00867B71"/>
    <w:rsid w:val="00873E09"/>
    <w:rsid w:val="0088342F"/>
    <w:rsid w:val="0089130F"/>
    <w:rsid w:val="00897410"/>
    <w:rsid w:val="008E44CC"/>
    <w:rsid w:val="008E5FA5"/>
    <w:rsid w:val="008F3148"/>
    <w:rsid w:val="00903255"/>
    <w:rsid w:val="00905655"/>
    <w:rsid w:val="00910FFD"/>
    <w:rsid w:val="00914C86"/>
    <w:rsid w:val="00932B22"/>
    <w:rsid w:val="00934E52"/>
    <w:rsid w:val="00937C15"/>
    <w:rsid w:val="00942357"/>
    <w:rsid w:val="0095103D"/>
    <w:rsid w:val="00952A72"/>
    <w:rsid w:val="009546E1"/>
    <w:rsid w:val="00957CE8"/>
    <w:rsid w:val="009648DE"/>
    <w:rsid w:val="00976331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E28CF"/>
    <w:rsid w:val="009F3EF9"/>
    <w:rsid w:val="009F60C9"/>
    <w:rsid w:val="00A03E0F"/>
    <w:rsid w:val="00A04862"/>
    <w:rsid w:val="00A1355F"/>
    <w:rsid w:val="00A50151"/>
    <w:rsid w:val="00A52F2D"/>
    <w:rsid w:val="00A56CEE"/>
    <w:rsid w:val="00A611E2"/>
    <w:rsid w:val="00A679F7"/>
    <w:rsid w:val="00A85ACC"/>
    <w:rsid w:val="00AA2AEC"/>
    <w:rsid w:val="00AC044A"/>
    <w:rsid w:val="00AC79EA"/>
    <w:rsid w:val="00AF4F28"/>
    <w:rsid w:val="00B00C41"/>
    <w:rsid w:val="00B2256A"/>
    <w:rsid w:val="00B24CBD"/>
    <w:rsid w:val="00B32B73"/>
    <w:rsid w:val="00B34BE2"/>
    <w:rsid w:val="00B435A6"/>
    <w:rsid w:val="00B451CE"/>
    <w:rsid w:val="00B527A1"/>
    <w:rsid w:val="00B5378B"/>
    <w:rsid w:val="00B5502E"/>
    <w:rsid w:val="00B604DF"/>
    <w:rsid w:val="00B81B99"/>
    <w:rsid w:val="00B91B33"/>
    <w:rsid w:val="00B965D6"/>
    <w:rsid w:val="00BA67A4"/>
    <w:rsid w:val="00BC5A4F"/>
    <w:rsid w:val="00BD221A"/>
    <w:rsid w:val="00BD6EA3"/>
    <w:rsid w:val="00BE1F34"/>
    <w:rsid w:val="00C07E1E"/>
    <w:rsid w:val="00C1436C"/>
    <w:rsid w:val="00C337CF"/>
    <w:rsid w:val="00C5747D"/>
    <w:rsid w:val="00C57A8D"/>
    <w:rsid w:val="00C6786B"/>
    <w:rsid w:val="00C82CE0"/>
    <w:rsid w:val="00C9185B"/>
    <w:rsid w:val="00CB0631"/>
    <w:rsid w:val="00CB4CD6"/>
    <w:rsid w:val="00CC13BC"/>
    <w:rsid w:val="00CC59E9"/>
    <w:rsid w:val="00CE453F"/>
    <w:rsid w:val="00D14CCE"/>
    <w:rsid w:val="00D15F2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A15CB"/>
    <w:rsid w:val="00DA34B8"/>
    <w:rsid w:val="00DC6275"/>
    <w:rsid w:val="00DC7783"/>
    <w:rsid w:val="00DC79A9"/>
    <w:rsid w:val="00DD1996"/>
    <w:rsid w:val="00DD4667"/>
    <w:rsid w:val="00DD5711"/>
    <w:rsid w:val="00DF0B25"/>
    <w:rsid w:val="00DF1648"/>
    <w:rsid w:val="00E0249E"/>
    <w:rsid w:val="00E0781C"/>
    <w:rsid w:val="00E10B84"/>
    <w:rsid w:val="00E312D1"/>
    <w:rsid w:val="00E34D1D"/>
    <w:rsid w:val="00E40C1C"/>
    <w:rsid w:val="00E45C1F"/>
    <w:rsid w:val="00E51AB6"/>
    <w:rsid w:val="00E72576"/>
    <w:rsid w:val="00E8161F"/>
    <w:rsid w:val="00E848A3"/>
    <w:rsid w:val="00E86BEC"/>
    <w:rsid w:val="00E87614"/>
    <w:rsid w:val="00EB0829"/>
    <w:rsid w:val="00ED4FCB"/>
    <w:rsid w:val="00ED5507"/>
    <w:rsid w:val="00EE389A"/>
    <w:rsid w:val="00EE5649"/>
    <w:rsid w:val="00EE7758"/>
    <w:rsid w:val="00F079B5"/>
    <w:rsid w:val="00F33F32"/>
    <w:rsid w:val="00F36C96"/>
    <w:rsid w:val="00F6582A"/>
    <w:rsid w:val="00F75C41"/>
    <w:rsid w:val="00F95346"/>
    <w:rsid w:val="00FA32B2"/>
    <w:rsid w:val="00FA356A"/>
    <w:rsid w:val="00FB0003"/>
    <w:rsid w:val="00FD24EE"/>
    <w:rsid w:val="00FD45F3"/>
    <w:rsid w:val="00FD62BE"/>
    <w:rsid w:val="00FD7A8E"/>
    <w:rsid w:val="00FE1BEB"/>
    <w:rsid w:val="00FF11D6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70</cp:revision>
  <cp:lastPrinted>2024-02-07T10:43:00Z</cp:lastPrinted>
  <dcterms:created xsi:type="dcterms:W3CDTF">2022-09-26T07:07:00Z</dcterms:created>
  <dcterms:modified xsi:type="dcterms:W3CDTF">2025-08-05T11:28:00Z</dcterms:modified>
</cp:coreProperties>
</file>